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E090" w14:textId="1446ADCA" w:rsidR="00E75282" w:rsidRPr="00110ED3" w:rsidRDefault="00E75282" w:rsidP="7F7714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8"/>
        </w:tabs>
        <w:spacing w:after="160" w:line="259" w:lineRule="auto"/>
        <w:jc w:val="both"/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</w:pPr>
      <w:r w:rsidRPr="00110ED3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Tisková zpráva</w:t>
      </w:r>
      <w:r w:rsidRPr="00110ED3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ab/>
      </w:r>
      <w:r w:rsidR="00A93029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14</w:t>
      </w:r>
      <w:r w:rsidR="00C07F09" w:rsidRPr="00110ED3">
        <w:rPr>
          <w:rFonts w:ascii="Calibri" w:eastAsia="Calibri" w:hAnsi="Calibri" w:cs="Calibri"/>
          <w:noProof/>
          <w:bdr w:val="none" w:sz="0" w:space="0" w:color="auto"/>
          <w:lang w:val="cs-CZ"/>
        </w:rPr>
        <w:t>.</w:t>
      </w:r>
      <w:r w:rsidR="00C07F09" w:rsidRPr="00110ED3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 xml:space="preserve"> </w:t>
      </w:r>
      <w:r w:rsidR="0015160E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června</w:t>
      </w:r>
      <w:r w:rsidRPr="00110ED3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 xml:space="preserve"> 20</w:t>
      </w:r>
      <w:r w:rsidR="004B4702" w:rsidRPr="00110ED3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2</w:t>
      </w:r>
      <w:r w:rsidR="00CB797A" w:rsidRPr="00110ED3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2</w:t>
      </w:r>
    </w:p>
    <w:p w14:paraId="429E7E46" w14:textId="1DDE6FD7" w:rsidR="00AB0FB2" w:rsidRPr="00110ED3" w:rsidRDefault="00661EB9" w:rsidP="00F35004">
      <w:pPr>
        <w:jc w:val="both"/>
        <w:rPr>
          <w:rFonts w:ascii="Calibri" w:hAnsi="Calibri" w:cs="Calibri"/>
          <w:b/>
          <w:bCs/>
          <w:noProof/>
          <w:lang w:val="cs-CZ"/>
        </w:rPr>
      </w:pPr>
      <w:r w:rsidRPr="00110ED3">
        <w:rPr>
          <w:rFonts w:ascii="Calibri" w:hAnsi="Calibri" w:cs="Calibri"/>
          <w:b/>
          <w:bCs/>
          <w:noProof/>
          <w:lang w:val="cs-CZ"/>
        </w:rPr>
        <w:t xml:space="preserve">Novinky v CONTERA Parku Říčany: </w:t>
      </w:r>
      <w:r w:rsidR="000765B5" w:rsidRPr="00110ED3">
        <w:rPr>
          <w:rFonts w:ascii="Calibri" w:hAnsi="Calibri" w:cs="Calibri"/>
          <w:b/>
          <w:bCs/>
          <w:noProof/>
          <w:lang w:val="cs-CZ"/>
        </w:rPr>
        <w:t xml:space="preserve">větší Rossmann, small business units a rozšíření zeleně </w:t>
      </w:r>
    </w:p>
    <w:p w14:paraId="55BF73D9" w14:textId="2CCC2346" w:rsidR="00413F13" w:rsidRPr="00110ED3" w:rsidRDefault="00413F13" w:rsidP="00F35004">
      <w:pPr>
        <w:jc w:val="both"/>
        <w:rPr>
          <w:rFonts w:ascii="Calibri" w:hAnsi="Calibri" w:cs="Calibri"/>
          <w:noProof/>
          <w:lang w:val="cs-CZ"/>
        </w:rPr>
      </w:pPr>
    </w:p>
    <w:p w14:paraId="2E720D4C" w14:textId="7AF1959C" w:rsidR="00413F13" w:rsidRPr="00110ED3" w:rsidRDefault="00413F13" w:rsidP="00F35004">
      <w:pPr>
        <w:jc w:val="both"/>
        <w:rPr>
          <w:rFonts w:ascii="Calibri" w:hAnsi="Calibri" w:cs="Calibri"/>
          <w:b/>
          <w:bCs/>
          <w:noProof/>
          <w:lang w:val="cs-CZ"/>
        </w:rPr>
      </w:pPr>
      <w:r w:rsidRPr="00110ED3">
        <w:rPr>
          <w:rFonts w:ascii="Calibri" w:hAnsi="Calibri" w:cs="Calibri"/>
          <w:b/>
          <w:bCs/>
          <w:noProof/>
          <w:lang w:val="cs-CZ"/>
        </w:rPr>
        <w:t xml:space="preserve">Rozsáhlá rekonstrukce CONTERA Parku Říčany </w:t>
      </w:r>
      <w:r w:rsidR="00BF4DB3" w:rsidRPr="00110ED3">
        <w:rPr>
          <w:rFonts w:ascii="Calibri" w:hAnsi="Calibri" w:cs="Calibri"/>
          <w:b/>
          <w:bCs/>
          <w:noProof/>
          <w:lang w:val="cs-CZ"/>
        </w:rPr>
        <w:t xml:space="preserve">dospěla do další fáze. Svůj provoz </w:t>
      </w:r>
      <w:r w:rsidR="002C4972" w:rsidRPr="00110ED3">
        <w:rPr>
          <w:rFonts w:ascii="Calibri" w:hAnsi="Calibri" w:cs="Calibri"/>
          <w:b/>
          <w:bCs/>
          <w:noProof/>
          <w:lang w:val="cs-CZ"/>
        </w:rPr>
        <w:t xml:space="preserve">zahajuje </w:t>
      </w:r>
      <w:r w:rsidR="00BF4DB3" w:rsidRPr="00110ED3">
        <w:rPr>
          <w:rFonts w:ascii="Calibri" w:hAnsi="Calibri" w:cs="Calibri"/>
          <w:b/>
          <w:bCs/>
          <w:noProof/>
          <w:lang w:val="cs-CZ"/>
        </w:rPr>
        <w:t>budova TERRA, kde na</w:t>
      </w:r>
      <w:r w:rsidR="00B747A2">
        <w:rPr>
          <w:rFonts w:ascii="Calibri" w:hAnsi="Calibri" w:cs="Calibri"/>
          <w:b/>
          <w:bCs/>
          <w:noProof/>
          <w:lang w:val="cs-CZ"/>
        </w:rPr>
        <w:t>šla</w:t>
      </w:r>
      <w:r w:rsidR="00BF4DB3" w:rsidRPr="00110ED3">
        <w:rPr>
          <w:rFonts w:ascii="Calibri" w:hAnsi="Calibri" w:cs="Calibri"/>
          <w:b/>
          <w:bCs/>
          <w:noProof/>
          <w:lang w:val="cs-CZ"/>
        </w:rPr>
        <w:t xml:space="preserve"> </w:t>
      </w:r>
      <w:r w:rsidR="00110ED3" w:rsidRPr="00110ED3">
        <w:rPr>
          <w:rFonts w:ascii="Calibri" w:hAnsi="Calibri" w:cs="Calibri"/>
          <w:b/>
          <w:bCs/>
          <w:noProof/>
          <w:lang w:val="cs-CZ"/>
        </w:rPr>
        <w:t xml:space="preserve">nové zázemí drogerie </w:t>
      </w:r>
      <w:r w:rsidR="00BF4DB3" w:rsidRPr="00110ED3">
        <w:rPr>
          <w:rFonts w:ascii="Calibri" w:hAnsi="Calibri" w:cs="Calibri"/>
          <w:b/>
          <w:bCs/>
          <w:noProof/>
          <w:lang w:val="cs-CZ"/>
        </w:rPr>
        <w:t xml:space="preserve">Rossmann, </w:t>
      </w:r>
      <w:r w:rsidR="00110ED3">
        <w:rPr>
          <w:rFonts w:ascii="Calibri" w:hAnsi="Calibri" w:cs="Calibri"/>
          <w:b/>
          <w:bCs/>
          <w:noProof/>
          <w:lang w:val="cs-CZ"/>
        </w:rPr>
        <w:t xml:space="preserve">firma </w:t>
      </w:r>
      <w:r w:rsidR="00BF4DB3" w:rsidRPr="00110ED3">
        <w:rPr>
          <w:rFonts w:ascii="Calibri" w:hAnsi="Calibri" w:cs="Calibri"/>
          <w:b/>
          <w:bCs/>
          <w:noProof/>
          <w:lang w:val="cs-CZ"/>
        </w:rPr>
        <w:t>Spokojený pes i samotná CONTERA</w:t>
      </w:r>
      <w:r w:rsidR="00986FC3" w:rsidRPr="00110ED3">
        <w:rPr>
          <w:rFonts w:ascii="Calibri" w:hAnsi="Calibri" w:cs="Calibri"/>
          <w:b/>
          <w:bCs/>
          <w:noProof/>
          <w:lang w:val="cs-CZ"/>
        </w:rPr>
        <w:t>.</w:t>
      </w:r>
      <w:r w:rsidR="000765B5" w:rsidRPr="00110ED3">
        <w:rPr>
          <w:rFonts w:ascii="Calibri" w:hAnsi="Calibri" w:cs="Calibri"/>
          <w:b/>
          <w:bCs/>
          <w:noProof/>
          <w:lang w:val="cs-CZ"/>
        </w:rPr>
        <w:t xml:space="preserve"> </w:t>
      </w:r>
      <w:r w:rsidR="0002273A">
        <w:rPr>
          <w:rFonts w:ascii="Calibri" w:hAnsi="Calibri" w:cs="Calibri"/>
          <w:b/>
          <w:bCs/>
          <w:noProof/>
          <w:lang w:val="cs-CZ"/>
        </w:rPr>
        <w:t>Další budova, b</w:t>
      </w:r>
      <w:r w:rsidR="0002273A" w:rsidRPr="00110ED3">
        <w:rPr>
          <w:rFonts w:ascii="Calibri" w:hAnsi="Calibri" w:cs="Calibri"/>
          <w:b/>
          <w:bCs/>
          <w:noProof/>
          <w:lang w:val="cs-CZ"/>
        </w:rPr>
        <w:t xml:space="preserve">ývalý </w:t>
      </w:r>
      <w:r w:rsidR="00B53D58" w:rsidRPr="00110ED3">
        <w:rPr>
          <w:rFonts w:ascii="Calibri" w:hAnsi="Calibri" w:cs="Calibri"/>
          <w:b/>
          <w:bCs/>
          <w:noProof/>
          <w:lang w:val="cs-CZ"/>
        </w:rPr>
        <w:t>sklad léčiv Sanitas se mění v moderní kancelářské a obchodní prostory</w:t>
      </w:r>
      <w:r w:rsidR="00110ED3">
        <w:rPr>
          <w:rFonts w:ascii="Calibri" w:hAnsi="Calibri" w:cs="Calibri"/>
          <w:b/>
          <w:bCs/>
          <w:noProof/>
          <w:lang w:val="cs-CZ"/>
        </w:rPr>
        <w:t xml:space="preserve"> a p</w:t>
      </w:r>
      <w:r w:rsidR="00B53D58" w:rsidRPr="00110ED3">
        <w:rPr>
          <w:rFonts w:ascii="Calibri" w:hAnsi="Calibri" w:cs="Calibri"/>
          <w:b/>
          <w:bCs/>
          <w:noProof/>
          <w:lang w:val="cs-CZ"/>
        </w:rPr>
        <w:t>ark se navíc dočká další zeleně</w:t>
      </w:r>
      <w:r w:rsidR="00110ED3">
        <w:rPr>
          <w:rFonts w:ascii="Calibri" w:hAnsi="Calibri" w:cs="Calibri"/>
          <w:b/>
          <w:bCs/>
          <w:noProof/>
          <w:lang w:val="cs-CZ"/>
        </w:rPr>
        <w:t>.</w:t>
      </w:r>
    </w:p>
    <w:p w14:paraId="44788281" w14:textId="5557153E" w:rsidR="00F16640" w:rsidRPr="00110ED3" w:rsidRDefault="00F16640" w:rsidP="003F0012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b/>
          <w:noProof/>
          <w:lang w:val="cs-CZ"/>
        </w:rPr>
      </w:pPr>
    </w:p>
    <w:p w14:paraId="2B7D1002" w14:textId="566767CD" w:rsidR="00047367" w:rsidRPr="00110ED3" w:rsidRDefault="00A71AC3" w:rsidP="00A71AC3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lang w:val="cs-CZ"/>
        </w:rPr>
      </w:pPr>
      <w:r w:rsidRPr="00110ED3">
        <w:rPr>
          <w:rFonts w:ascii="Calibri" w:hAnsi="Calibri" w:cs="Calibri"/>
          <w:bCs/>
          <w:i/>
          <w:iCs/>
          <w:noProof/>
          <w:lang w:val="cs-CZ"/>
        </w:rPr>
        <w:t>„</w:t>
      </w:r>
      <w:r w:rsidR="00B53D58" w:rsidRPr="00110ED3">
        <w:rPr>
          <w:rFonts w:ascii="Calibri" w:hAnsi="Calibri" w:cs="Calibri"/>
          <w:bCs/>
          <w:i/>
          <w:iCs/>
          <w:noProof/>
          <w:lang w:val="cs-CZ"/>
        </w:rPr>
        <w:t>Intenzivní stavební práce probíhají v Říčanech od roku 2020, současná fáze rekonstrukce vyvrchol</w:t>
      </w:r>
      <w:r w:rsidR="00110ED3">
        <w:rPr>
          <w:rFonts w:ascii="Calibri" w:hAnsi="Calibri" w:cs="Calibri"/>
          <w:bCs/>
          <w:i/>
          <w:iCs/>
          <w:noProof/>
          <w:lang w:val="cs-CZ"/>
        </w:rPr>
        <w:t xml:space="preserve">í </w:t>
      </w:r>
      <w:r w:rsidR="00B53D58" w:rsidRPr="00110ED3">
        <w:rPr>
          <w:rFonts w:ascii="Calibri" w:hAnsi="Calibri" w:cs="Calibri"/>
          <w:bCs/>
          <w:i/>
          <w:iCs/>
          <w:noProof/>
          <w:lang w:val="cs-CZ"/>
        </w:rPr>
        <w:t xml:space="preserve">před prázdninami, kdy budou objekty připravené na příchod </w:t>
      </w:r>
      <w:r w:rsidRPr="00110ED3">
        <w:rPr>
          <w:rFonts w:ascii="Calibri" w:hAnsi="Calibri" w:cs="Calibri"/>
          <w:bCs/>
          <w:i/>
          <w:iCs/>
          <w:noProof/>
          <w:lang w:val="cs-CZ"/>
        </w:rPr>
        <w:t>staronových i nových klientů,“</w:t>
      </w:r>
      <w:r w:rsidRPr="00110ED3">
        <w:rPr>
          <w:rFonts w:ascii="Calibri" w:hAnsi="Calibri" w:cs="Calibri"/>
          <w:bCs/>
          <w:noProof/>
          <w:lang w:val="cs-CZ"/>
        </w:rPr>
        <w:t xml:space="preserve"> </w:t>
      </w:r>
      <w:r w:rsidR="00047367" w:rsidRPr="00110ED3">
        <w:rPr>
          <w:rFonts w:ascii="Calibri" w:hAnsi="Calibri" w:cs="Calibri"/>
          <w:lang w:val="cs-CZ"/>
        </w:rPr>
        <w:t xml:space="preserve">přibližuje dění v areálu </w:t>
      </w:r>
      <w:r w:rsidR="00075AEA">
        <w:rPr>
          <w:rFonts w:ascii="Calibri" w:hAnsi="Calibri" w:cs="Calibri"/>
          <w:lang w:val="cs-CZ"/>
        </w:rPr>
        <w:t>Tomáš Kotlovský,</w:t>
      </w:r>
      <w:r w:rsidR="00047367" w:rsidRPr="00110ED3">
        <w:rPr>
          <w:rFonts w:ascii="Calibri" w:hAnsi="Calibri" w:cs="Calibri"/>
          <w:lang w:val="cs-CZ"/>
        </w:rPr>
        <w:t xml:space="preserve"> </w:t>
      </w:r>
      <w:r w:rsidR="00075AEA">
        <w:rPr>
          <w:rFonts w:ascii="Calibri" w:hAnsi="Calibri" w:cs="Calibri"/>
          <w:lang w:val="cs-CZ"/>
        </w:rPr>
        <w:t>projektový</w:t>
      </w:r>
      <w:r w:rsidR="00047367" w:rsidRPr="00110ED3">
        <w:rPr>
          <w:rFonts w:ascii="Calibri" w:hAnsi="Calibri" w:cs="Calibri"/>
          <w:lang w:val="cs-CZ"/>
        </w:rPr>
        <w:t xml:space="preserve"> ředitel společnosti CONTERA.</w:t>
      </w:r>
    </w:p>
    <w:p w14:paraId="77DBEDDF" w14:textId="77777777" w:rsidR="00047367" w:rsidRPr="00110ED3" w:rsidRDefault="00047367" w:rsidP="00047367">
      <w:pPr>
        <w:jc w:val="both"/>
        <w:rPr>
          <w:rFonts w:ascii="Calibri" w:hAnsi="Calibri" w:cs="Calibri"/>
          <w:lang w:val="cs-CZ"/>
        </w:rPr>
      </w:pPr>
    </w:p>
    <w:p w14:paraId="7E38AB1D" w14:textId="75C74C8F" w:rsidR="0015160E" w:rsidRDefault="00047367" w:rsidP="00047367">
      <w:pPr>
        <w:jc w:val="both"/>
        <w:rPr>
          <w:rFonts w:ascii="Calibri" w:hAnsi="Calibri" w:cs="Calibri"/>
          <w:lang w:val="cs-CZ"/>
        </w:rPr>
      </w:pPr>
      <w:r w:rsidRPr="00110ED3">
        <w:rPr>
          <w:rFonts w:ascii="Calibri" w:hAnsi="Calibri" w:cs="Calibri"/>
          <w:lang w:val="cs-CZ"/>
        </w:rPr>
        <w:t>Budova TERRA</w:t>
      </w:r>
      <w:r w:rsidR="00075AEA">
        <w:rPr>
          <w:rFonts w:ascii="Calibri" w:hAnsi="Calibri" w:cs="Calibri"/>
          <w:lang w:val="cs-CZ"/>
        </w:rPr>
        <w:t xml:space="preserve"> byla původně výpočetním střediskem společnosti </w:t>
      </w:r>
      <w:proofErr w:type="spellStart"/>
      <w:r w:rsidR="00075AEA">
        <w:rPr>
          <w:rFonts w:ascii="Calibri" w:hAnsi="Calibri" w:cs="Calibri"/>
          <w:lang w:val="cs-CZ"/>
        </w:rPr>
        <w:t>Sanitas</w:t>
      </w:r>
      <w:proofErr w:type="spellEnd"/>
      <w:r w:rsidR="00075AEA">
        <w:rPr>
          <w:rFonts w:ascii="Calibri" w:hAnsi="Calibri" w:cs="Calibri"/>
          <w:lang w:val="cs-CZ"/>
        </w:rPr>
        <w:t xml:space="preserve">, později zde sídlila prodejna </w:t>
      </w:r>
      <w:proofErr w:type="spellStart"/>
      <w:r w:rsidR="00075AEA">
        <w:rPr>
          <w:rFonts w:ascii="Calibri" w:hAnsi="Calibri" w:cs="Calibri"/>
          <w:lang w:val="cs-CZ"/>
        </w:rPr>
        <w:t>Rossmann</w:t>
      </w:r>
      <w:proofErr w:type="spellEnd"/>
      <w:r w:rsidR="00075AEA">
        <w:rPr>
          <w:rFonts w:ascii="Calibri" w:hAnsi="Calibri" w:cs="Calibri"/>
          <w:lang w:val="cs-CZ"/>
        </w:rPr>
        <w:t xml:space="preserve">, která se na místo s rozšířeným sortimentem vrací a svůj showroom zde </w:t>
      </w:r>
      <w:r w:rsidR="00B0254C">
        <w:rPr>
          <w:rFonts w:ascii="Calibri" w:hAnsi="Calibri" w:cs="Calibri"/>
          <w:lang w:val="cs-CZ"/>
        </w:rPr>
        <w:t>dříve</w:t>
      </w:r>
      <w:r w:rsidR="00075AEA">
        <w:rPr>
          <w:rFonts w:ascii="Calibri" w:hAnsi="Calibri" w:cs="Calibri"/>
          <w:lang w:val="cs-CZ"/>
        </w:rPr>
        <w:t xml:space="preserve"> měla i společnost FAST. </w:t>
      </w:r>
    </w:p>
    <w:p w14:paraId="05EDA5E5" w14:textId="77777777" w:rsidR="0015160E" w:rsidRDefault="0015160E" w:rsidP="00047367">
      <w:pPr>
        <w:jc w:val="both"/>
        <w:rPr>
          <w:rFonts w:ascii="Calibri" w:hAnsi="Calibri" w:cs="Calibri"/>
          <w:lang w:val="cs-CZ"/>
        </w:rPr>
      </w:pPr>
    </w:p>
    <w:p w14:paraId="78CE687D" w14:textId="670B90B4" w:rsidR="00075AEA" w:rsidRDefault="00075AEA" w:rsidP="00047367">
      <w:pPr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TERRA </w:t>
      </w:r>
      <w:r w:rsidR="00986FC3" w:rsidRPr="00110ED3">
        <w:rPr>
          <w:rFonts w:ascii="Calibri" w:hAnsi="Calibri" w:cs="Calibri"/>
          <w:lang w:val="cs-CZ"/>
        </w:rPr>
        <w:t xml:space="preserve">zaujme původními architektonickými prvky, </w:t>
      </w:r>
      <w:r>
        <w:rPr>
          <w:rFonts w:ascii="Calibri" w:hAnsi="Calibri" w:cs="Calibri"/>
          <w:lang w:val="cs-CZ"/>
        </w:rPr>
        <w:t xml:space="preserve">které navrhlo Studio </w:t>
      </w:r>
      <w:proofErr w:type="spellStart"/>
      <w:r>
        <w:rPr>
          <w:rFonts w:ascii="Calibri" w:hAnsi="Calibri" w:cs="Calibri"/>
          <w:lang w:val="cs-CZ"/>
        </w:rPr>
        <w:t>Acht</w:t>
      </w:r>
      <w:proofErr w:type="spellEnd"/>
      <w:r w:rsidR="00EB3781">
        <w:rPr>
          <w:rFonts w:ascii="Calibri" w:hAnsi="Calibri" w:cs="Calibri"/>
          <w:lang w:val="cs-CZ"/>
        </w:rPr>
        <w:t>.</w:t>
      </w:r>
    </w:p>
    <w:p w14:paraId="7FC95544" w14:textId="77777777" w:rsidR="00075AEA" w:rsidRDefault="00075AEA" w:rsidP="00047367">
      <w:pPr>
        <w:jc w:val="both"/>
        <w:rPr>
          <w:rFonts w:ascii="Calibri" w:hAnsi="Calibri" w:cs="Calibri"/>
          <w:lang w:val="cs-CZ"/>
        </w:rPr>
      </w:pPr>
    </w:p>
    <w:p w14:paraId="454EFD19" w14:textId="1F2A8DBB" w:rsidR="00075AEA" w:rsidRPr="0015160E" w:rsidRDefault="003634EC" w:rsidP="001516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  <w:lang w:val="cs-CZ" w:eastAsia="cs-CZ"/>
        </w:rPr>
      </w:pPr>
      <w:r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„</w:t>
      </w:r>
      <w:r w:rsidRP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Se</w:t>
      </w:r>
      <w:r w:rsidR="0015160E" w:rsidRP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 xml:space="preserve"> stoupajícími nároky měst, ale i samotných majitelů a provozovatelů služeb, sledujeme proměnu </w:t>
      </w:r>
      <w:r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industriálního</w:t>
      </w:r>
      <w:r w:rsidR="0015160E" w:rsidRP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 xml:space="preserve"> prostředí; hledáme vymezení – v případě budovy T</w:t>
      </w:r>
      <w:r w:rsid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ERRA</w:t>
      </w:r>
      <w:r w:rsidR="0015160E" w:rsidRP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 xml:space="preserve"> v konzervativnější, ale výtvarně správné architektonické formě za použití kvalitních materiálů a správného umístění reklam. Jde nám o skutečné naplnění širších vztahů – nejen doplnění krajiny, ale rozvinutí celkového konceptu. Parter je tvořen tak, aby zaujal a zval k zastavení na delší </w:t>
      </w:r>
      <w:r w:rsidR="000464FA" w:rsidRP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čas,</w:t>
      </w:r>
      <w:r w:rsidR="0015160E" w:rsidRP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 xml:space="preserve"> a nejen průjezd lokalitou – nabízí pestřejší gastronomii a sofistikovanější služby typu administrativní prostory, vývojová centra či co-</w:t>
      </w:r>
      <w:proofErr w:type="spellStart"/>
      <w:r w:rsidR="0015160E" w:rsidRP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work</w:t>
      </w:r>
      <w:proofErr w:type="spellEnd"/>
      <w:r w:rsid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 xml:space="preserve">,“ uvádí </w:t>
      </w:r>
      <w:r w:rsidR="0015160E" w:rsidRP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Ing. </w:t>
      </w:r>
      <w:r w:rsid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Václav H</w:t>
      </w:r>
      <w:r w:rsidR="00EB3781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laváček</w:t>
      </w:r>
      <w:r w:rsid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 xml:space="preserve"> ze </w:t>
      </w:r>
      <w:r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S</w:t>
      </w:r>
      <w:r w:rsid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 xml:space="preserve">tudia </w:t>
      </w:r>
      <w:proofErr w:type="spellStart"/>
      <w:r w:rsid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Acht</w:t>
      </w:r>
      <w:proofErr w:type="spellEnd"/>
      <w:r w:rsidR="0015160E">
        <w:rPr>
          <w:rFonts w:ascii="Calibri" w:eastAsia="Times New Roman" w:hAnsi="Calibri" w:cs="Calibri"/>
          <w:i/>
          <w:iCs/>
          <w:color w:val="222222"/>
          <w:bdr w:val="none" w:sz="0" w:space="0" w:color="auto"/>
          <w:lang w:val="cs-CZ" w:eastAsia="cs-CZ"/>
        </w:rPr>
        <w:t>.</w:t>
      </w:r>
    </w:p>
    <w:p w14:paraId="6541B028" w14:textId="77777777" w:rsidR="00075AEA" w:rsidRDefault="00075AEA" w:rsidP="00047367">
      <w:pPr>
        <w:jc w:val="both"/>
        <w:rPr>
          <w:rFonts w:ascii="Calibri" w:hAnsi="Calibri" w:cs="Calibri"/>
          <w:lang w:val="cs-CZ"/>
        </w:rPr>
      </w:pPr>
    </w:p>
    <w:p w14:paraId="50040DCF" w14:textId="39C7C34A" w:rsidR="00A71AC3" w:rsidRPr="00110ED3" w:rsidRDefault="00075AEA" w:rsidP="00047367">
      <w:pPr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Nově se </w:t>
      </w:r>
      <w:r w:rsidR="0015160E">
        <w:rPr>
          <w:rFonts w:ascii="Calibri" w:hAnsi="Calibri" w:cs="Calibri"/>
          <w:lang w:val="cs-CZ"/>
        </w:rPr>
        <w:t>v budově TERRA</w:t>
      </w:r>
      <w:r w:rsidR="00B0254C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z</w:t>
      </w:r>
      <w:r w:rsidR="005B1EEF" w:rsidRPr="00110ED3">
        <w:rPr>
          <w:rFonts w:ascii="Calibri" w:hAnsi="Calibri" w:cs="Calibri"/>
          <w:lang w:val="cs-CZ"/>
        </w:rPr>
        <w:t>abydl</w:t>
      </w:r>
      <w:r w:rsidR="00A93029">
        <w:rPr>
          <w:rFonts w:ascii="Calibri" w:hAnsi="Calibri" w:cs="Calibri"/>
          <w:lang w:val="cs-CZ"/>
        </w:rPr>
        <w:t xml:space="preserve">el </w:t>
      </w:r>
      <w:r w:rsidR="005B1EEF" w:rsidRPr="00110ED3">
        <w:rPr>
          <w:rFonts w:ascii="Calibri" w:hAnsi="Calibri" w:cs="Calibri"/>
          <w:lang w:val="cs-CZ"/>
        </w:rPr>
        <w:t xml:space="preserve">i </w:t>
      </w:r>
      <w:r w:rsidR="00110ED3">
        <w:rPr>
          <w:rFonts w:ascii="Calibri" w:hAnsi="Calibri" w:cs="Calibri"/>
          <w:lang w:val="cs-CZ"/>
        </w:rPr>
        <w:t xml:space="preserve">prodejce chovatelských potřeb </w:t>
      </w:r>
      <w:r w:rsidR="005B1EEF" w:rsidRPr="00110ED3">
        <w:rPr>
          <w:rFonts w:ascii="Calibri" w:hAnsi="Calibri" w:cs="Calibri"/>
          <w:lang w:val="cs-CZ"/>
        </w:rPr>
        <w:t>Spokojený pes</w:t>
      </w:r>
      <w:r w:rsidR="00B0254C">
        <w:rPr>
          <w:rFonts w:ascii="Calibri" w:hAnsi="Calibri" w:cs="Calibri"/>
          <w:lang w:val="cs-CZ"/>
        </w:rPr>
        <w:t>.</w:t>
      </w:r>
    </w:p>
    <w:p w14:paraId="0D0EBCA8" w14:textId="77777777" w:rsidR="00047367" w:rsidRPr="00110ED3" w:rsidRDefault="00047367" w:rsidP="00047367">
      <w:pPr>
        <w:jc w:val="both"/>
        <w:rPr>
          <w:rFonts w:ascii="Calibri" w:hAnsi="Calibri" w:cs="Calibri"/>
          <w:lang w:val="cs-CZ"/>
        </w:rPr>
      </w:pPr>
      <w:r w:rsidRPr="00110ED3">
        <w:rPr>
          <w:rFonts w:ascii="Calibri" w:hAnsi="Calibri" w:cs="Calibri"/>
          <w:i/>
          <w:iCs/>
          <w:lang w:val="cs-CZ"/>
        </w:rPr>
        <w:t>„Nová prodejna v Říčanech bude naší vlajkovou lodí. Navzdory tomu, že je Spokojený pes především e-shop, chceme mít velký showroom, kde budeme moci ukázat širší sortiment zejména hraček, pelechů, obojků, vodítek a postrojů, zkrátka věcí pro chlupáče, které si chovatelé rádi zkusí před nákupem,“</w:t>
      </w:r>
      <w:r w:rsidRPr="00110ED3">
        <w:rPr>
          <w:rFonts w:ascii="Calibri" w:hAnsi="Calibri" w:cs="Calibri"/>
          <w:lang w:val="cs-CZ"/>
        </w:rPr>
        <w:t xml:space="preserve"> říká marketingový ředitel Spokojeného psa Tomáš Haškovec.</w:t>
      </w:r>
    </w:p>
    <w:p w14:paraId="09682F0F" w14:textId="77777777" w:rsidR="00047367" w:rsidRPr="00110ED3" w:rsidRDefault="00047367" w:rsidP="00047367">
      <w:pPr>
        <w:jc w:val="both"/>
        <w:rPr>
          <w:rFonts w:ascii="Calibri" w:hAnsi="Calibri" w:cs="Calibri"/>
          <w:lang w:val="cs-CZ"/>
        </w:rPr>
      </w:pPr>
    </w:p>
    <w:p w14:paraId="7EB1A52F" w14:textId="5F298CBA" w:rsidR="00110ED3" w:rsidRPr="00110ED3" w:rsidRDefault="00110ED3" w:rsidP="00110ED3">
      <w:pPr>
        <w:rPr>
          <w:rFonts w:ascii="Calibri" w:hAnsi="Calibri" w:cs="Calibri"/>
          <w:color w:val="333333"/>
          <w:shd w:val="clear" w:color="auto" w:fill="FFFFFF"/>
        </w:rPr>
      </w:pPr>
      <w:r w:rsidRPr="00110ED3">
        <w:rPr>
          <w:rFonts w:ascii="Calibri" w:hAnsi="Calibri" w:cs="Calibri"/>
          <w:color w:val="333333"/>
          <w:shd w:val="clear" w:color="auto" w:fill="FFFFFF"/>
        </w:rPr>
        <w:t>V b</w:t>
      </w:r>
      <w:r w:rsidR="00075AEA">
        <w:rPr>
          <w:rFonts w:ascii="Calibri" w:hAnsi="Calibri" w:cs="Calibri"/>
          <w:color w:val="333333"/>
          <w:shd w:val="clear" w:color="auto" w:fill="FFFFFF"/>
        </w:rPr>
        <w:t>udově S</w:t>
      </w:r>
      <w:r w:rsidR="0002273A">
        <w:rPr>
          <w:rFonts w:ascii="Calibri" w:hAnsi="Calibri" w:cs="Calibri"/>
          <w:color w:val="333333"/>
          <w:shd w:val="clear" w:color="auto" w:fill="FFFFFF"/>
        </w:rPr>
        <w:t xml:space="preserve"> (Sanitas)</w:t>
      </w:r>
      <w:r w:rsidR="00075AEA">
        <w:rPr>
          <w:rFonts w:ascii="Calibri" w:hAnsi="Calibri" w:cs="Calibri"/>
          <w:color w:val="333333"/>
          <w:shd w:val="clear" w:color="auto" w:fill="FFFFFF"/>
        </w:rPr>
        <w:t xml:space="preserve">, kde sídlí </w:t>
      </w:r>
      <w:r w:rsidR="00032B8A">
        <w:rPr>
          <w:rFonts w:ascii="Calibri" w:hAnsi="Calibri" w:cs="Calibri"/>
          <w:color w:val="333333"/>
          <w:shd w:val="clear" w:color="auto" w:fill="FFFFFF"/>
        </w:rPr>
        <w:t xml:space="preserve">mimo jiné i </w:t>
      </w:r>
      <w:r w:rsidR="00075AEA">
        <w:rPr>
          <w:rFonts w:ascii="Calibri" w:hAnsi="Calibri" w:cs="Calibri"/>
          <w:color w:val="333333"/>
          <w:shd w:val="clear" w:color="auto" w:fill="FFFFFF"/>
        </w:rPr>
        <w:t>společnost FAST</w:t>
      </w:r>
      <w:r w:rsidR="00032B8A">
        <w:rPr>
          <w:rFonts w:ascii="Calibri" w:hAnsi="Calibri" w:cs="Calibri"/>
          <w:color w:val="333333"/>
          <w:shd w:val="clear" w:color="auto" w:fill="FFFFFF"/>
        </w:rPr>
        <w:t>,</w:t>
      </w:r>
      <w:r w:rsidR="00075AEA">
        <w:rPr>
          <w:rFonts w:ascii="Calibri" w:hAnsi="Calibri" w:cs="Calibri"/>
          <w:color w:val="333333"/>
          <w:shd w:val="clear" w:color="auto" w:fill="FFFFFF"/>
        </w:rPr>
        <w:t xml:space="preserve"> probíhá </w:t>
      </w:r>
      <w:r w:rsidR="0002273A">
        <w:rPr>
          <w:rFonts w:ascii="Calibri" w:hAnsi="Calibri" w:cs="Calibri"/>
          <w:color w:val="333333"/>
          <w:shd w:val="clear" w:color="auto" w:fill="FFFFFF"/>
        </w:rPr>
        <w:t xml:space="preserve">rozsáhlá </w:t>
      </w:r>
      <w:r w:rsidR="00075AEA">
        <w:rPr>
          <w:rFonts w:ascii="Calibri" w:hAnsi="Calibri" w:cs="Calibri"/>
          <w:color w:val="333333"/>
          <w:shd w:val="clear" w:color="auto" w:fill="FFFFFF"/>
        </w:rPr>
        <w:t xml:space="preserve">rekonstrukce </w:t>
      </w:r>
      <w:r w:rsidR="0002273A">
        <w:rPr>
          <w:rFonts w:ascii="Calibri" w:hAnsi="Calibri" w:cs="Calibri"/>
          <w:color w:val="333333"/>
          <w:shd w:val="clear" w:color="auto" w:fill="FFFFFF"/>
        </w:rPr>
        <w:t>její třípatrové přední části. Horní dvě podlaží byly přebudovány na modern</w:t>
      </w:r>
      <w:r w:rsidR="00032B8A">
        <w:rPr>
          <w:rFonts w:ascii="Calibri" w:hAnsi="Calibri" w:cs="Calibri"/>
          <w:color w:val="333333"/>
          <w:shd w:val="clear" w:color="auto" w:fill="FFFFFF"/>
        </w:rPr>
        <w:t>í</w:t>
      </w:r>
      <w:r w:rsidR="0002273A">
        <w:rPr>
          <w:rFonts w:ascii="Calibri" w:hAnsi="Calibri" w:cs="Calibri"/>
          <w:color w:val="333333"/>
          <w:shd w:val="clear" w:color="auto" w:fill="FFFFFF"/>
        </w:rPr>
        <w:t xml:space="preserve"> kanceláře. Na přízemí </w:t>
      </w:r>
      <w:r w:rsidRPr="00110ED3">
        <w:rPr>
          <w:rFonts w:ascii="Calibri" w:hAnsi="Calibri" w:cs="Calibri"/>
          <w:color w:val="333333"/>
          <w:shd w:val="clear" w:color="auto" w:fill="FFFFFF"/>
        </w:rPr>
        <w:t xml:space="preserve">CONTERA uplatní koncept tzv. „small business </w:t>
      </w:r>
      <w:proofErr w:type="gramStart"/>
      <w:r w:rsidRPr="00110ED3">
        <w:rPr>
          <w:rFonts w:ascii="Calibri" w:hAnsi="Calibri" w:cs="Calibri"/>
          <w:color w:val="333333"/>
          <w:shd w:val="clear" w:color="auto" w:fill="FFFFFF"/>
        </w:rPr>
        <w:t>units“</w:t>
      </w:r>
      <w:proofErr w:type="gramEnd"/>
      <w:r>
        <w:rPr>
          <w:rFonts w:ascii="Calibri" w:hAnsi="Calibri" w:cs="Calibri"/>
          <w:color w:val="333333"/>
          <w:shd w:val="clear" w:color="auto" w:fill="FFFFFF"/>
        </w:rPr>
        <w:t xml:space="preserve">. </w:t>
      </w:r>
      <w:r w:rsidRPr="00110ED3">
        <w:rPr>
          <w:rFonts w:ascii="Calibri" w:hAnsi="Calibri" w:cs="Calibri"/>
          <w:color w:val="333333"/>
          <w:shd w:val="clear" w:color="auto" w:fill="FFFFFF"/>
        </w:rPr>
        <w:t xml:space="preserve"> To jsou prostory sloužící pro menší a střední firmy, které spojují kancelář, obchodní místo, </w:t>
      </w:r>
      <w:r w:rsidRPr="00110ED3">
        <w:rPr>
          <w:rFonts w:ascii="Calibri" w:hAnsi="Calibri" w:cs="Calibri"/>
          <w:color w:val="333333"/>
          <w:shd w:val="clear" w:color="auto" w:fill="FFFFFF"/>
        </w:rPr>
        <w:lastRenderedPageBreak/>
        <w:t xml:space="preserve">showroom a </w:t>
      </w:r>
      <w:r w:rsidR="00032B8A">
        <w:rPr>
          <w:rFonts w:ascii="Calibri" w:hAnsi="Calibri" w:cs="Calibri"/>
          <w:color w:val="333333"/>
          <w:shd w:val="clear" w:color="auto" w:fill="FFFFFF"/>
        </w:rPr>
        <w:t xml:space="preserve">případné </w:t>
      </w:r>
      <w:r w:rsidRPr="00110ED3">
        <w:rPr>
          <w:rFonts w:ascii="Calibri" w:hAnsi="Calibri" w:cs="Calibri"/>
          <w:color w:val="333333"/>
          <w:shd w:val="clear" w:color="auto" w:fill="FFFFFF"/>
        </w:rPr>
        <w:t>skladové zázemí.</w:t>
      </w:r>
      <w:r w:rsidRPr="00110ED3">
        <w:rPr>
          <w:rFonts w:ascii="Calibri" w:hAnsi="Calibri" w:cs="Calibri"/>
          <w:color w:val="37333B"/>
          <w:shd w:val="clear" w:color="auto" w:fill="FFFFFF"/>
        </w:rPr>
        <w:t xml:space="preserve"> Velká část jednotek v přízemí má již své nájemce, p</w:t>
      </w:r>
      <w:r w:rsidRPr="00110ED3">
        <w:rPr>
          <w:rFonts w:ascii="Calibri" w:hAnsi="Calibri" w:cs="Calibri"/>
          <w:color w:val="333333"/>
          <w:shd w:val="clear" w:color="auto" w:fill="FFFFFF"/>
        </w:rPr>
        <w:t>ostupně se sem nastěhují</w:t>
      </w:r>
      <w:r w:rsidR="00075AE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110ED3">
        <w:rPr>
          <w:rFonts w:ascii="Calibri" w:hAnsi="Calibri" w:cs="Calibri"/>
          <w:color w:val="333333"/>
          <w:shd w:val="clear" w:color="auto" w:fill="FFFFFF"/>
        </w:rPr>
        <w:t xml:space="preserve">firmy Intercars, Safibra, Tabák Invest a Epiroc. Budova S poskytne </w:t>
      </w:r>
      <w:r w:rsidRPr="00110ED3">
        <w:rPr>
          <w:rFonts w:ascii="Calibri" w:hAnsi="Calibri" w:cs="Calibri"/>
          <w:color w:val="37333B"/>
          <w:shd w:val="clear" w:color="auto" w:fill="FFFFFF"/>
        </w:rPr>
        <w:t xml:space="preserve">kancelářské prostory, showroom a další zázemí o celkové výměře téměř </w:t>
      </w:r>
      <w:r w:rsidR="00032B8A">
        <w:rPr>
          <w:rFonts w:ascii="Calibri" w:hAnsi="Calibri" w:cs="Calibri"/>
          <w:color w:val="37333B"/>
          <w:shd w:val="clear" w:color="auto" w:fill="FFFFFF"/>
        </w:rPr>
        <w:t>12</w:t>
      </w:r>
      <w:r w:rsidR="00032B8A" w:rsidRPr="00110ED3">
        <w:rPr>
          <w:rFonts w:ascii="Calibri" w:hAnsi="Calibri" w:cs="Calibri"/>
          <w:color w:val="37333B"/>
          <w:shd w:val="clear" w:color="auto" w:fill="FFFFFF"/>
        </w:rPr>
        <w:t xml:space="preserve"> </w:t>
      </w:r>
      <w:r w:rsidRPr="00110ED3">
        <w:rPr>
          <w:rFonts w:ascii="Calibri" w:hAnsi="Calibri" w:cs="Calibri"/>
          <w:color w:val="37333B"/>
          <w:shd w:val="clear" w:color="auto" w:fill="FFFFFF"/>
        </w:rPr>
        <w:t>000 m</w:t>
      </w:r>
      <w:r w:rsidRPr="00110ED3">
        <w:rPr>
          <w:rFonts w:ascii="Calibri" w:hAnsi="Calibri" w:cs="Calibri"/>
          <w:color w:val="37333B"/>
          <w:shd w:val="clear" w:color="auto" w:fill="FFFFFF"/>
          <w:vertAlign w:val="superscript"/>
        </w:rPr>
        <w:t>2</w:t>
      </w:r>
      <w:r w:rsidR="00075AEA">
        <w:rPr>
          <w:rFonts w:ascii="Calibri" w:hAnsi="Calibri" w:cs="Calibri"/>
          <w:color w:val="37333B"/>
          <w:shd w:val="clear" w:color="auto" w:fill="FFFFFF"/>
        </w:rPr>
        <w:t>. Momentálně finišuje rekonstrukce v přední části budovy</w:t>
      </w:r>
      <w:r w:rsidR="00032B8A">
        <w:rPr>
          <w:rFonts w:ascii="Calibri" w:hAnsi="Calibri" w:cs="Calibri"/>
          <w:color w:val="37333B"/>
          <w:shd w:val="clear" w:color="auto" w:fill="FFFFFF"/>
        </w:rPr>
        <w:t>. Rekonstrukce druhé halové části stavby s plochou téměř 33 000 m2 je plánována na rok 2024</w:t>
      </w:r>
      <w:r w:rsidR="00075AEA">
        <w:rPr>
          <w:rFonts w:ascii="Calibri" w:hAnsi="Calibri" w:cs="Calibri"/>
          <w:color w:val="37333B"/>
          <w:shd w:val="clear" w:color="auto" w:fill="FFFFFF"/>
        </w:rPr>
        <w:t>.</w:t>
      </w:r>
    </w:p>
    <w:p w14:paraId="05D3893B" w14:textId="77777777" w:rsidR="00047367" w:rsidRPr="00110ED3" w:rsidRDefault="00047367" w:rsidP="00047367">
      <w:pPr>
        <w:jc w:val="both"/>
        <w:rPr>
          <w:rFonts w:ascii="Calibri" w:hAnsi="Calibri" w:cs="Calibri"/>
          <w:lang w:val="cs-CZ"/>
        </w:rPr>
      </w:pPr>
    </w:p>
    <w:p w14:paraId="1F44511C" w14:textId="77777777" w:rsidR="00047367" w:rsidRPr="00110ED3" w:rsidRDefault="00047367" w:rsidP="00047367">
      <w:pPr>
        <w:jc w:val="both"/>
        <w:rPr>
          <w:rFonts w:ascii="Calibri" w:hAnsi="Calibri" w:cs="Calibri"/>
          <w:b/>
          <w:bCs/>
          <w:lang w:val="cs-CZ"/>
        </w:rPr>
      </w:pPr>
      <w:r w:rsidRPr="00110ED3">
        <w:rPr>
          <w:rFonts w:ascii="Calibri" w:hAnsi="Calibri" w:cs="Calibri"/>
          <w:b/>
          <w:bCs/>
          <w:lang w:val="cs-CZ"/>
        </w:rPr>
        <w:t>Šetrnost a moderní technologie</w:t>
      </w:r>
    </w:p>
    <w:p w14:paraId="3E3E28FC" w14:textId="14814A96" w:rsidR="00C972F1" w:rsidRDefault="00047367" w:rsidP="00047367">
      <w:pPr>
        <w:jc w:val="both"/>
        <w:rPr>
          <w:rFonts w:ascii="Calibri" w:hAnsi="Calibri" w:cs="Calibri"/>
          <w:lang w:val="cs-CZ"/>
        </w:rPr>
      </w:pPr>
      <w:r w:rsidRPr="00110ED3">
        <w:rPr>
          <w:rFonts w:ascii="Calibri" w:hAnsi="Calibri" w:cs="Calibri"/>
          <w:lang w:val="cs-CZ"/>
        </w:rPr>
        <w:t xml:space="preserve">Díky rekonstrukci jsou obě zmíněné budovy šetrnější k životnímu prostředí. Počítají například s využitím tzv. „šedé vody“, tedy </w:t>
      </w:r>
      <w:r w:rsidR="00032B8A">
        <w:rPr>
          <w:rFonts w:ascii="Calibri" w:hAnsi="Calibri" w:cs="Calibri"/>
          <w:lang w:val="cs-CZ"/>
        </w:rPr>
        <w:t>d</w:t>
      </w:r>
      <w:r w:rsidR="00FC6EAE">
        <w:rPr>
          <w:rFonts w:ascii="Calibri" w:hAnsi="Calibri" w:cs="Calibri"/>
          <w:lang w:val="cs-CZ"/>
        </w:rPr>
        <w:t>e</w:t>
      </w:r>
      <w:r w:rsidR="00032B8A">
        <w:rPr>
          <w:rFonts w:ascii="Calibri" w:hAnsi="Calibri" w:cs="Calibri"/>
          <w:lang w:val="cs-CZ"/>
        </w:rPr>
        <w:t>šťové nebo jiné přečištěné</w:t>
      </w:r>
      <w:r w:rsidRPr="00110ED3">
        <w:rPr>
          <w:rFonts w:ascii="Calibri" w:hAnsi="Calibri" w:cs="Calibri"/>
          <w:lang w:val="cs-CZ"/>
        </w:rPr>
        <w:t xml:space="preserve"> vody, kterou lze následně využít </w:t>
      </w:r>
      <w:r w:rsidR="00FC6EAE">
        <w:rPr>
          <w:rFonts w:ascii="Calibri" w:hAnsi="Calibri" w:cs="Calibri"/>
          <w:lang w:val="cs-CZ"/>
        </w:rPr>
        <w:t xml:space="preserve">třeba ke splachování, </w:t>
      </w:r>
      <w:r w:rsidRPr="00110ED3">
        <w:rPr>
          <w:rFonts w:ascii="Calibri" w:hAnsi="Calibri" w:cs="Calibri"/>
          <w:lang w:val="cs-CZ"/>
        </w:rPr>
        <w:t xml:space="preserve">zalévání zeleně či </w:t>
      </w:r>
      <w:r w:rsidR="00FC6EAE">
        <w:rPr>
          <w:rFonts w:ascii="Calibri" w:hAnsi="Calibri" w:cs="Calibri"/>
          <w:lang w:val="cs-CZ"/>
        </w:rPr>
        <w:t>jako užitkovou vodu</w:t>
      </w:r>
      <w:r w:rsidRPr="00110ED3">
        <w:rPr>
          <w:rFonts w:ascii="Calibri" w:hAnsi="Calibri" w:cs="Calibri"/>
          <w:lang w:val="cs-CZ"/>
        </w:rPr>
        <w:t>. Výrazně se tak ušetří voda pitná. Na budovách</w:t>
      </w:r>
      <w:r w:rsidR="00110ED3">
        <w:rPr>
          <w:rFonts w:ascii="Calibri" w:hAnsi="Calibri" w:cs="Calibri"/>
          <w:lang w:val="cs-CZ"/>
        </w:rPr>
        <w:t xml:space="preserve"> </w:t>
      </w:r>
      <w:r w:rsidR="00FC6EAE">
        <w:rPr>
          <w:rFonts w:ascii="Calibri" w:hAnsi="Calibri" w:cs="Calibri"/>
          <w:lang w:val="cs-CZ"/>
        </w:rPr>
        <w:t>jsou plánovány</w:t>
      </w:r>
      <w:r w:rsidR="00FC6EAE" w:rsidRPr="00110ED3">
        <w:rPr>
          <w:rFonts w:ascii="Calibri" w:hAnsi="Calibri" w:cs="Calibri"/>
          <w:lang w:val="cs-CZ"/>
        </w:rPr>
        <w:t xml:space="preserve"> </w:t>
      </w:r>
      <w:r w:rsidRPr="00110ED3">
        <w:rPr>
          <w:rFonts w:ascii="Calibri" w:hAnsi="Calibri" w:cs="Calibri"/>
          <w:lang w:val="cs-CZ"/>
        </w:rPr>
        <w:t xml:space="preserve">fotovoltaické panely, v areálu </w:t>
      </w:r>
      <w:proofErr w:type="spellStart"/>
      <w:r w:rsidR="000765B5" w:rsidRPr="00110ED3">
        <w:rPr>
          <w:rFonts w:ascii="Calibri" w:hAnsi="Calibri" w:cs="Calibri"/>
          <w:lang w:val="cs-CZ"/>
        </w:rPr>
        <w:t>přibudou</w:t>
      </w:r>
      <w:proofErr w:type="spellEnd"/>
      <w:r w:rsidRPr="00110ED3">
        <w:rPr>
          <w:rFonts w:ascii="Calibri" w:hAnsi="Calibri" w:cs="Calibri"/>
          <w:lang w:val="cs-CZ"/>
        </w:rPr>
        <w:t xml:space="preserve"> nové </w:t>
      </w:r>
      <w:r w:rsidR="00E30BFE">
        <w:rPr>
          <w:rFonts w:ascii="Calibri" w:hAnsi="Calibri" w:cs="Calibri"/>
          <w:lang w:val="cs-CZ"/>
        </w:rPr>
        <w:t xml:space="preserve">vysokorychlostní </w:t>
      </w:r>
      <w:r w:rsidRPr="00110ED3">
        <w:rPr>
          <w:rFonts w:ascii="Calibri" w:hAnsi="Calibri" w:cs="Calibri"/>
          <w:lang w:val="cs-CZ"/>
        </w:rPr>
        <w:t xml:space="preserve">dobíjecí stanice pro elektromobily a další revitalizace </w:t>
      </w:r>
      <w:r w:rsidR="00FE7457">
        <w:rPr>
          <w:rFonts w:ascii="Calibri" w:hAnsi="Calibri" w:cs="Calibri"/>
          <w:lang w:val="cs-CZ"/>
        </w:rPr>
        <w:t xml:space="preserve">a rozšíření </w:t>
      </w:r>
      <w:r w:rsidRPr="00110ED3">
        <w:rPr>
          <w:rFonts w:ascii="Calibri" w:hAnsi="Calibri" w:cs="Calibri"/>
          <w:lang w:val="cs-CZ"/>
        </w:rPr>
        <w:t>se dočk</w:t>
      </w:r>
      <w:r w:rsidR="00B0254C">
        <w:rPr>
          <w:rFonts w:ascii="Calibri" w:hAnsi="Calibri" w:cs="Calibri"/>
          <w:lang w:val="cs-CZ"/>
        </w:rPr>
        <w:t>á</w:t>
      </w:r>
      <w:r w:rsidRPr="00110ED3">
        <w:rPr>
          <w:rFonts w:ascii="Calibri" w:hAnsi="Calibri" w:cs="Calibri"/>
          <w:lang w:val="cs-CZ"/>
        </w:rPr>
        <w:t xml:space="preserve"> i zdejší zeleň. První rozsáhlá výsadba proběhla již na podzim 2021</w:t>
      </w:r>
      <w:r w:rsidR="00E30BFE">
        <w:rPr>
          <w:rFonts w:ascii="Calibri" w:hAnsi="Calibri" w:cs="Calibri"/>
          <w:lang w:val="cs-CZ"/>
        </w:rPr>
        <w:t xml:space="preserve"> a nyní se realizuje také kompletní rekonstrukce parteru a zpevněných ploch. Lákadlem pro návštěvu areálu je bezprostřední blízkost zastávky MHD v ulici Obchodní.</w:t>
      </w:r>
    </w:p>
    <w:p w14:paraId="6C0009E4" w14:textId="77777777" w:rsidR="00110ED3" w:rsidRPr="00110ED3" w:rsidRDefault="00110ED3" w:rsidP="00047367">
      <w:pPr>
        <w:jc w:val="both"/>
        <w:rPr>
          <w:rFonts w:ascii="Calibri" w:hAnsi="Calibri" w:cs="Calibri"/>
          <w:lang w:val="cs-CZ"/>
        </w:rPr>
      </w:pPr>
    </w:p>
    <w:p w14:paraId="4EC0D665" w14:textId="6003CEED" w:rsidR="00047367" w:rsidRPr="00110ED3" w:rsidRDefault="00047367" w:rsidP="00047367">
      <w:pPr>
        <w:jc w:val="both"/>
        <w:rPr>
          <w:rFonts w:ascii="Calibri" w:hAnsi="Calibri" w:cs="Calibri"/>
          <w:lang w:val="cs-CZ"/>
        </w:rPr>
      </w:pPr>
      <w:r w:rsidRPr="00110ED3">
        <w:rPr>
          <w:rFonts w:ascii="Calibri" w:hAnsi="Calibri" w:cs="Calibri"/>
          <w:lang w:val="cs-CZ"/>
        </w:rPr>
        <w:t xml:space="preserve">Budovami TERRA a </w:t>
      </w:r>
      <w:proofErr w:type="gramStart"/>
      <w:r w:rsidRPr="00110ED3">
        <w:rPr>
          <w:rFonts w:ascii="Calibri" w:hAnsi="Calibri" w:cs="Calibri"/>
          <w:lang w:val="cs-CZ"/>
        </w:rPr>
        <w:t>S</w:t>
      </w:r>
      <w:proofErr w:type="gramEnd"/>
      <w:r w:rsidRPr="00110ED3">
        <w:rPr>
          <w:rFonts w:ascii="Calibri" w:hAnsi="Calibri" w:cs="Calibri"/>
          <w:lang w:val="cs-CZ"/>
        </w:rPr>
        <w:t xml:space="preserve"> rekonstrukce CONTERA Parku Říčany </w:t>
      </w:r>
      <w:r w:rsidR="005B1EEF" w:rsidRPr="00110ED3">
        <w:rPr>
          <w:rFonts w:ascii="Calibri" w:hAnsi="Calibri" w:cs="Calibri"/>
          <w:lang w:val="cs-CZ"/>
        </w:rPr>
        <w:t xml:space="preserve">zdaleka </w:t>
      </w:r>
      <w:r w:rsidRPr="00110ED3">
        <w:rPr>
          <w:rFonts w:ascii="Calibri" w:hAnsi="Calibri" w:cs="Calibri"/>
          <w:lang w:val="cs-CZ"/>
        </w:rPr>
        <w:t xml:space="preserve">nekončí. </w:t>
      </w:r>
      <w:r w:rsidR="005B1EEF" w:rsidRPr="00110ED3">
        <w:rPr>
          <w:rFonts w:ascii="Calibri" w:hAnsi="Calibri" w:cs="Calibri"/>
          <w:lang w:val="cs-CZ"/>
        </w:rPr>
        <w:t>Práce už probíhají i v budově Q, původně</w:t>
      </w:r>
      <w:r w:rsidRPr="00110ED3">
        <w:rPr>
          <w:rFonts w:ascii="Calibri" w:hAnsi="Calibri" w:cs="Calibri"/>
          <w:lang w:val="cs-CZ"/>
        </w:rPr>
        <w:t xml:space="preserve"> výtopn</w:t>
      </w:r>
      <w:r w:rsidR="005B1EEF" w:rsidRPr="00110ED3">
        <w:rPr>
          <w:rFonts w:ascii="Calibri" w:hAnsi="Calibri" w:cs="Calibri"/>
          <w:lang w:val="cs-CZ"/>
        </w:rPr>
        <w:t>ě</w:t>
      </w:r>
      <w:r w:rsidRPr="00110ED3">
        <w:rPr>
          <w:rFonts w:ascii="Calibri" w:hAnsi="Calibri" w:cs="Calibri"/>
          <w:lang w:val="cs-CZ"/>
        </w:rPr>
        <w:t xml:space="preserve"> a koteln</w:t>
      </w:r>
      <w:r w:rsidR="005B1EEF" w:rsidRPr="00110ED3">
        <w:rPr>
          <w:rFonts w:ascii="Calibri" w:hAnsi="Calibri" w:cs="Calibri"/>
          <w:lang w:val="cs-CZ"/>
        </w:rPr>
        <w:t>ě</w:t>
      </w:r>
      <w:r w:rsidRPr="00110ED3">
        <w:rPr>
          <w:rFonts w:ascii="Calibri" w:hAnsi="Calibri" w:cs="Calibri"/>
          <w:lang w:val="cs-CZ"/>
        </w:rPr>
        <w:t>, kde se spaloval odpad z výroby nábytku</w:t>
      </w:r>
      <w:r w:rsidR="00E30BFE">
        <w:rPr>
          <w:rFonts w:ascii="Calibri" w:hAnsi="Calibri" w:cs="Calibri"/>
          <w:lang w:val="cs-CZ"/>
        </w:rPr>
        <w:t xml:space="preserve"> společnosti Interiér</w:t>
      </w:r>
      <w:r w:rsidRPr="00110ED3">
        <w:rPr>
          <w:rFonts w:ascii="Calibri" w:hAnsi="Calibri" w:cs="Calibri"/>
          <w:lang w:val="cs-CZ"/>
        </w:rPr>
        <w:t xml:space="preserve">. V roce 2014 prošel objekt revitalizací a nyní </w:t>
      </w:r>
      <w:r w:rsidR="00981974" w:rsidRPr="00110ED3">
        <w:rPr>
          <w:rFonts w:ascii="Calibri" w:hAnsi="Calibri" w:cs="Calibri"/>
          <w:lang w:val="cs-CZ"/>
        </w:rPr>
        <w:t>se budova přestavuje</w:t>
      </w:r>
      <w:r w:rsidRPr="00110ED3">
        <w:rPr>
          <w:rFonts w:ascii="Calibri" w:hAnsi="Calibri" w:cs="Calibri"/>
          <w:lang w:val="cs-CZ"/>
        </w:rPr>
        <w:t xml:space="preserve"> na již </w:t>
      </w:r>
      <w:r w:rsidR="00FC6EAE" w:rsidRPr="00110ED3">
        <w:rPr>
          <w:rFonts w:ascii="Calibri" w:hAnsi="Calibri" w:cs="Calibri"/>
          <w:lang w:val="cs-CZ"/>
        </w:rPr>
        <w:t>zmíněn</w:t>
      </w:r>
      <w:r w:rsidR="00FC6EAE">
        <w:rPr>
          <w:rFonts w:ascii="Calibri" w:hAnsi="Calibri" w:cs="Calibri"/>
          <w:lang w:val="cs-CZ"/>
        </w:rPr>
        <w:t>ý koncept</w:t>
      </w:r>
      <w:r w:rsidR="00FC6EAE" w:rsidRPr="00110ED3">
        <w:rPr>
          <w:rFonts w:ascii="Calibri" w:hAnsi="Calibri" w:cs="Calibri"/>
          <w:lang w:val="cs-CZ"/>
        </w:rPr>
        <w:t xml:space="preserve"> </w:t>
      </w:r>
      <w:r w:rsidRPr="00110ED3">
        <w:rPr>
          <w:rFonts w:ascii="Calibri" w:hAnsi="Calibri" w:cs="Calibri"/>
          <w:lang w:val="cs-CZ"/>
        </w:rPr>
        <w:t>„</w:t>
      </w:r>
      <w:proofErr w:type="spellStart"/>
      <w:r w:rsidRPr="00110ED3">
        <w:rPr>
          <w:rFonts w:ascii="Calibri" w:hAnsi="Calibri" w:cs="Calibri"/>
          <w:lang w:val="cs-CZ"/>
        </w:rPr>
        <w:t>small</w:t>
      </w:r>
      <w:proofErr w:type="spellEnd"/>
      <w:r w:rsidRPr="00110ED3">
        <w:rPr>
          <w:rFonts w:ascii="Calibri" w:hAnsi="Calibri" w:cs="Calibri"/>
          <w:lang w:val="cs-CZ"/>
        </w:rPr>
        <w:t xml:space="preserve"> business </w:t>
      </w:r>
      <w:proofErr w:type="spellStart"/>
      <w:r w:rsidRPr="00110ED3">
        <w:rPr>
          <w:rFonts w:ascii="Calibri" w:hAnsi="Calibri" w:cs="Calibri"/>
          <w:lang w:val="cs-CZ"/>
        </w:rPr>
        <w:t>units</w:t>
      </w:r>
      <w:proofErr w:type="spellEnd"/>
      <w:r w:rsidRPr="00110ED3">
        <w:rPr>
          <w:rFonts w:ascii="Calibri" w:hAnsi="Calibri" w:cs="Calibri"/>
          <w:lang w:val="cs-CZ"/>
        </w:rPr>
        <w:t xml:space="preserve">“. Své sídlo tu </w:t>
      </w:r>
      <w:r w:rsidR="00981974" w:rsidRPr="00110ED3">
        <w:rPr>
          <w:rFonts w:ascii="Calibri" w:hAnsi="Calibri" w:cs="Calibri"/>
          <w:lang w:val="cs-CZ"/>
        </w:rPr>
        <w:t>najde</w:t>
      </w:r>
      <w:r w:rsidRPr="00110ED3">
        <w:rPr>
          <w:rFonts w:ascii="Calibri" w:hAnsi="Calibri" w:cs="Calibri"/>
          <w:lang w:val="cs-CZ"/>
        </w:rPr>
        <w:t xml:space="preserve"> společnost </w:t>
      </w:r>
      <w:proofErr w:type="spellStart"/>
      <w:r w:rsidRPr="00110ED3">
        <w:rPr>
          <w:rFonts w:ascii="Calibri" w:hAnsi="Calibri" w:cs="Calibri"/>
          <w:lang w:val="cs-CZ"/>
        </w:rPr>
        <w:t>Remmers</w:t>
      </w:r>
      <w:proofErr w:type="spellEnd"/>
      <w:r w:rsidRPr="00110ED3">
        <w:rPr>
          <w:rFonts w:ascii="Calibri" w:hAnsi="Calibri" w:cs="Calibri"/>
          <w:lang w:val="cs-CZ"/>
        </w:rPr>
        <w:t xml:space="preserve">, která </w:t>
      </w:r>
      <w:r w:rsidR="00FC6EAE">
        <w:rPr>
          <w:rFonts w:ascii="Calibri" w:hAnsi="Calibri" w:cs="Calibri"/>
          <w:lang w:val="cs-CZ"/>
        </w:rPr>
        <w:t xml:space="preserve">zde bude mít svůj </w:t>
      </w:r>
      <w:proofErr w:type="spellStart"/>
      <w:r w:rsidR="00FC6EAE">
        <w:rPr>
          <w:rFonts w:ascii="Calibri" w:hAnsi="Calibri" w:cs="Calibri"/>
          <w:lang w:val="cs-CZ"/>
        </w:rPr>
        <w:t>showrrom</w:t>
      </w:r>
      <w:proofErr w:type="spellEnd"/>
      <w:r w:rsidR="00FC6EAE">
        <w:rPr>
          <w:rFonts w:ascii="Calibri" w:hAnsi="Calibri" w:cs="Calibri"/>
          <w:lang w:val="cs-CZ"/>
        </w:rPr>
        <w:t xml:space="preserve">, </w:t>
      </w:r>
      <w:r w:rsidRPr="00110ED3">
        <w:rPr>
          <w:rFonts w:ascii="Calibri" w:hAnsi="Calibri" w:cs="Calibri"/>
          <w:lang w:val="cs-CZ"/>
        </w:rPr>
        <w:t>kancelářské</w:t>
      </w:r>
      <w:r w:rsidR="00FC6EAE">
        <w:rPr>
          <w:rFonts w:ascii="Calibri" w:hAnsi="Calibri" w:cs="Calibri"/>
          <w:lang w:val="cs-CZ"/>
        </w:rPr>
        <w:t xml:space="preserve"> zázemí</w:t>
      </w:r>
      <w:r w:rsidRPr="00110ED3">
        <w:rPr>
          <w:rFonts w:ascii="Calibri" w:hAnsi="Calibri" w:cs="Calibri"/>
          <w:lang w:val="cs-CZ"/>
        </w:rPr>
        <w:t xml:space="preserve">, </w:t>
      </w:r>
      <w:r w:rsidR="00FC6EAE">
        <w:rPr>
          <w:rFonts w:ascii="Calibri" w:hAnsi="Calibri" w:cs="Calibri"/>
          <w:lang w:val="cs-CZ"/>
        </w:rPr>
        <w:t xml:space="preserve">výrobní </w:t>
      </w:r>
      <w:r w:rsidR="003C2574">
        <w:rPr>
          <w:rFonts w:ascii="Calibri" w:hAnsi="Calibri" w:cs="Calibri"/>
          <w:lang w:val="cs-CZ"/>
        </w:rPr>
        <w:t xml:space="preserve">a </w:t>
      </w:r>
      <w:r w:rsidR="003C2574" w:rsidRPr="00110ED3">
        <w:rPr>
          <w:rFonts w:ascii="Calibri" w:hAnsi="Calibri" w:cs="Calibri"/>
          <w:lang w:val="cs-CZ"/>
        </w:rPr>
        <w:t>skladové</w:t>
      </w:r>
      <w:r w:rsidRPr="00110ED3">
        <w:rPr>
          <w:rFonts w:ascii="Calibri" w:hAnsi="Calibri" w:cs="Calibri"/>
          <w:lang w:val="cs-CZ"/>
        </w:rPr>
        <w:t xml:space="preserve"> prostory. Nového kabátu se dočká také okolí budovy, současné manipulační plochy nahradí CONTERA zelení.</w:t>
      </w:r>
    </w:p>
    <w:p w14:paraId="56EDC0D3" w14:textId="77777777" w:rsidR="00047367" w:rsidRPr="00110ED3" w:rsidRDefault="00047367" w:rsidP="00C972F1">
      <w:pPr>
        <w:jc w:val="both"/>
        <w:rPr>
          <w:rFonts w:ascii="Calibri" w:hAnsi="Calibri" w:cs="Calibri"/>
          <w:lang w:val="cs-CZ"/>
        </w:rPr>
      </w:pPr>
    </w:p>
    <w:p w14:paraId="403FDA98" w14:textId="177814B1" w:rsidR="00047367" w:rsidRPr="00110ED3" w:rsidRDefault="00047367" w:rsidP="00C972F1">
      <w:pPr>
        <w:jc w:val="both"/>
        <w:rPr>
          <w:rFonts w:ascii="Calibri" w:hAnsi="Calibri" w:cs="Calibri"/>
          <w:lang w:val="cs-CZ"/>
        </w:rPr>
      </w:pPr>
      <w:r w:rsidRPr="00110ED3">
        <w:rPr>
          <w:rFonts w:ascii="Calibri" w:hAnsi="Calibri" w:cs="Calibri"/>
          <w:i/>
          <w:iCs/>
          <w:lang w:val="cs-CZ"/>
        </w:rPr>
        <w:t>„</w:t>
      </w:r>
      <w:r w:rsidR="00981974" w:rsidRPr="00110ED3">
        <w:rPr>
          <w:rFonts w:ascii="Calibri" w:hAnsi="Calibri" w:cs="Calibri"/>
          <w:i/>
          <w:iCs/>
          <w:lang w:val="cs-CZ"/>
        </w:rPr>
        <w:t xml:space="preserve">Naším cílem je, aby lidé v CONTERA Parku Říčany rádi trávili svůj čas. </w:t>
      </w:r>
      <w:r w:rsidRPr="00110ED3">
        <w:rPr>
          <w:rFonts w:ascii="Calibri" w:hAnsi="Calibri" w:cs="Calibri"/>
          <w:i/>
          <w:iCs/>
          <w:lang w:val="cs-CZ"/>
        </w:rPr>
        <w:t xml:space="preserve">Přijet mohou třeba na některém ze 40 nových </w:t>
      </w:r>
      <w:proofErr w:type="spellStart"/>
      <w:r w:rsidRPr="00110ED3">
        <w:rPr>
          <w:rFonts w:ascii="Calibri" w:hAnsi="Calibri" w:cs="Calibri"/>
          <w:i/>
          <w:iCs/>
          <w:lang w:val="cs-CZ"/>
        </w:rPr>
        <w:t>osmirychlostních</w:t>
      </w:r>
      <w:proofErr w:type="spellEnd"/>
      <w:r w:rsidRPr="00110ED3">
        <w:rPr>
          <w:rFonts w:ascii="Calibri" w:hAnsi="Calibri" w:cs="Calibri"/>
          <w:i/>
          <w:iCs/>
          <w:lang w:val="cs-CZ"/>
        </w:rPr>
        <w:t xml:space="preserve"> sdílených kol</w:t>
      </w:r>
      <w:r w:rsidR="00C972F1" w:rsidRPr="00110ED3">
        <w:rPr>
          <w:rFonts w:ascii="Calibri" w:hAnsi="Calibri" w:cs="Calibri"/>
          <w:i/>
          <w:iCs/>
          <w:lang w:val="cs-CZ"/>
        </w:rPr>
        <w:t xml:space="preserve"> od firmy </w:t>
      </w:r>
      <w:proofErr w:type="spellStart"/>
      <w:r w:rsidR="00C972F1" w:rsidRPr="00110ED3">
        <w:rPr>
          <w:rFonts w:ascii="Calibri" w:hAnsi="Calibri" w:cs="Calibri"/>
          <w:i/>
          <w:iCs/>
          <w:lang w:val="cs-CZ"/>
        </w:rPr>
        <w:t>Nextbike</w:t>
      </w:r>
      <w:proofErr w:type="spellEnd"/>
      <w:r w:rsidRPr="00110ED3">
        <w:rPr>
          <w:rFonts w:ascii="Calibri" w:hAnsi="Calibri" w:cs="Calibri"/>
          <w:i/>
          <w:iCs/>
          <w:lang w:val="cs-CZ"/>
        </w:rPr>
        <w:t>, které jsou ve městě k</w:t>
      </w:r>
      <w:r w:rsidR="00C972F1" w:rsidRPr="00110ED3">
        <w:rPr>
          <w:rFonts w:ascii="Calibri" w:hAnsi="Calibri" w:cs="Calibri"/>
          <w:i/>
          <w:iCs/>
          <w:lang w:val="cs-CZ"/>
        </w:rPr>
        <w:t> </w:t>
      </w:r>
      <w:r w:rsidRPr="00110ED3">
        <w:rPr>
          <w:rFonts w:ascii="Calibri" w:hAnsi="Calibri" w:cs="Calibri"/>
          <w:i/>
          <w:iCs/>
          <w:lang w:val="cs-CZ"/>
        </w:rPr>
        <w:t>dispozici</w:t>
      </w:r>
      <w:r w:rsidR="00C972F1" w:rsidRPr="00110ED3">
        <w:rPr>
          <w:rFonts w:ascii="Calibri" w:hAnsi="Calibri" w:cs="Calibri"/>
          <w:i/>
          <w:iCs/>
          <w:lang w:val="cs-CZ"/>
        </w:rPr>
        <w:t xml:space="preserve"> a jejichž </w:t>
      </w:r>
      <w:r w:rsidR="000765B5" w:rsidRPr="00110ED3">
        <w:rPr>
          <w:rFonts w:ascii="Calibri" w:hAnsi="Calibri" w:cs="Calibri"/>
          <w:i/>
          <w:iCs/>
          <w:lang w:val="cs-CZ"/>
        </w:rPr>
        <w:t>provoz</w:t>
      </w:r>
      <w:r w:rsidR="00C972F1" w:rsidRPr="00110ED3">
        <w:rPr>
          <w:rFonts w:ascii="Calibri" w:hAnsi="Calibri" w:cs="Calibri"/>
          <w:i/>
          <w:iCs/>
          <w:lang w:val="cs-CZ"/>
        </w:rPr>
        <w:t xml:space="preserve"> CONTERA dlouhodobě podporuje</w:t>
      </w:r>
      <w:r w:rsidR="00981974" w:rsidRPr="00110ED3">
        <w:rPr>
          <w:rFonts w:ascii="Calibri" w:hAnsi="Calibri" w:cs="Calibri"/>
          <w:i/>
          <w:iCs/>
          <w:lang w:val="cs-CZ"/>
        </w:rPr>
        <w:t xml:space="preserve">,“ </w:t>
      </w:r>
      <w:r w:rsidR="00C972F1" w:rsidRPr="00110ED3">
        <w:rPr>
          <w:rFonts w:ascii="Calibri" w:hAnsi="Calibri" w:cs="Calibri"/>
          <w:lang w:val="cs-CZ"/>
        </w:rPr>
        <w:t>dodává Dušan Kastl.</w:t>
      </w:r>
    </w:p>
    <w:p w14:paraId="4D9B4A87" w14:textId="77777777" w:rsidR="00047367" w:rsidRPr="00110ED3" w:rsidRDefault="00047367" w:rsidP="003F0012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b/>
          <w:noProof/>
          <w:lang w:val="cs-CZ"/>
        </w:rPr>
      </w:pPr>
    </w:p>
    <w:p w14:paraId="6373B50E" w14:textId="77777777" w:rsidR="002C5C97" w:rsidRPr="00110ED3" w:rsidRDefault="002C5C97" w:rsidP="003F0012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b/>
          <w:noProof/>
          <w:lang w:val="cs-CZ"/>
        </w:rPr>
      </w:pPr>
    </w:p>
    <w:p w14:paraId="2ED3758A" w14:textId="29E5E6EC" w:rsidR="0099249F" w:rsidRPr="00110ED3" w:rsidRDefault="0099249F" w:rsidP="003F0012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b/>
          <w:noProof/>
          <w:lang w:val="cs-CZ"/>
        </w:rPr>
      </w:pPr>
      <w:r w:rsidRPr="00110ED3">
        <w:rPr>
          <w:rFonts w:ascii="Calibri" w:hAnsi="Calibri" w:cs="Calibri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4DF07" wp14:editId="4A6D0D3C">
                <wp:simplePos x="0" y="0"/>
                <wp:positionH relativeFrom="column">
                  <wp:posOffset>-358140</wp:posOffset>
                </wp:positionH>
                <wp:positionV relativeFrom="paragraph">
                  <wp:posOffset>-96520</wp:posOffset>
                </wp:positionV>
                <wp:extent cx="68400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4CB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3529B" id="Přímá spojnice 3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-7.6pt" to="510.4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" strokecolor="#c4cb2b" strokeweight="1pt"/>
            </w:pict>
          </mc:Fallback>
        </mc:AlternateContent>
      </w:r>
      <w:r w:rsidRPr="00110ED3">
        <w:rPr>
          <w:rFonts w:ascii="Calibri" w:hAnsi="Calibri" w:cs="Calibri"/>
          <w:b/>
          <w:noProof/>
          <w:lang w:val="cs-CZ"/>
        </w:rPr>
        <w:t>Kontakt pro média</w:t>
      </w:r>
    </w:p>
    <w:p w14:paraId="73D8C5A6" w14:textId="77777777" w:rsidR="00C23D96" w:rsidRPr="00110ED3" w:rsidRDefault="00C23D96" w:rsidP="003F0012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b/>
          <w:noProof/>
          <w:lang w:val="cs-CZ"/>
        </w:rPr>
      </w:pPr>
    </w:p>
    <w:p w14:paraId="0150EE27" w14:textId="0CDD75A7" w:rsidR="0099249F" w:rsidRPr="00110ED3" w:rsidRDefault="0099249F" w:rsidP="00C23D96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rPr>
          <w:rFonts w:ascii="Calibri" w:hAnsi="Calibri" w:cs="Calibri"/>
          <w:noProof/>
          <w:lang w:val="cs-CZ"/>
        </w:rPr>
      </w:pPr>
      <w:r w:rsidRPr="00110ED3">
        <w:rPr>
          <w:rFonts w:ascii="Calibri" w:hAnsi="Calibri" w:cs="Calibri"/>
          <w:noProof/>
          <w:lang w:val="cs-CZ"/>
        </w:rPr>
        <w:t>Erika Straškrabová</w:t>
      </w:r>
      <w:r w:rsidR="00C23D96" w:rsidRPr="00110ED3">
        <w:rPr>
          <w:rFonts w:ascii="Calibri" w:hAnsi="Calibri" w:cs="Calibri"/>
          <w:noProof/>
          <w:lang w:val="cs-CZ"/>
        </w:rPr>
        <w:tab/>
      </w:r>
    </w:p>
    <w:p w14:paraId="18CCF86E" w14:textId="77777777" w:rsidR="0099249F" w:rsidRPr="00110ED3" w:rsidRDefault="0099249F" w:rsidP="003F0012">
      <w:pPr>
        <w:pStyle w:val="Zpat"/>
        <w:tabs>
          <w:tab w:val="clear" w:pos="4536"/>
          <w:tab w:val="clear" w:pos="9072"/>
          <w:tab w:val="left" w:pos="426"/>
          <w:tab w:val="left" w:pos="7088"/>
          <w:tab w:val="left" w:pos="7371"/>
        </w:tabs>
        <w:jc w:val="both"/>
        <w:rPr>
          <w:rFonts w:ascii="Calibri" w:hAnsi="Calibri" w:cs="Calibri"/>
          <w:noProof/>
          <w:lang w:val="cs-CZ"/>
        </w:rPr>
      </w:pPr>
      <w:r w:rsidRPr="00110ED3">
        <w:rPr>
          <w:rFonts w:ascii="Calibri" w:hAnsi="Calibri" w:cs="Calibri"/>
          <w:noProof/>
          <w:lang w:val="cs-CZ"/>
        </w:rPr>
        <w:t>Marketing &amp; PR manager</w:t>
      </w:r>
    </w:p>
    <w:p w14:paraId="0A635886" w14:textId="77777777" w:rsidR="0099249F" w:rsidRPr="00110ED3" w:rsidRDefault="0099249F" w:rsidP="003F0012">
      <w:pPr>
        <w:pStyle w:val="Zpat"/>
        <w:tabs>
          <w:tab w:val="clear" w:pos="4536"/>
          <w:tab w:val="clear" w:pos="9072"/>
          <w:tab w:val="left" w:pos="426"/>
          <w:tab w:val="left" w:pos="7088"/>
          <w:tab w:val="left" w:pos="7371"/>
        </w:tabs>
        <w:jc w:val="both"/>
        <w:rPr>
          <w:rFonts w:ascii="Calibri" w:hAnsi="Calibri" w:cs="Calibri"/>
          <w:noProof/>
          <w:lang w:val="cs-CZ"/>
        </w:rPr>
      </w:pPr>
      <w:r w:rsidRPr="00110ED3">
        <w:rPr>
          <w:rFonts w:ascii="Calibri" w:hAnsi="Calibri" w:cs="Calibri"/>
          <w:noProof/>
          <w:lang w:val="cs-CZ"/>
        </w:rPr>
        <w:t>M: +420 732 915 226</w:t>
      </w:r>
      <w:r w:rsidRPr="00110ED3">
        <w:rPr>
          <w:rFonts w:ascii="Calibri" w:hAnsi="Calibri" w:cs="Calibri"/>
          <w:noProof/>
          <w:lang w:val="cs-CZ"/>
        </w:rPr>
        <w:tab/>
      </w:r>
    </w:p>
    <w:p w14:paraId="01C9DB90" w14:textId="762CBF1D" w:rsidR="000E4584" w:rsidRPr="00110ED3" w:rsidRDefault="0099249F" w:rsidP="003F0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="Calibri" w:hAnsi="Calibri" w:cs="Calibri"/>
          <w:noProof/>
          <w:u w:val="single"/>
          <w:lang w:val="cs-CZ"/>
        </w:rPr>
      </w:pPr>
      <w:r w:rsidRPr="00110ED3">
        <w:rPr>
          <w:rFonts w:ascii="Calibri" w:hAnsi="Calibri" w:cs="Calibri"/>
          <w:noProof/>
          <w:lang w:val="cs-CZ"/>
        </w:rPr>
        <w:t xml:space="preserve">E: </w:t>
      </w:r>
      <w:hyperlink r:id="rId11" w:history="1">
        <w:r w:rsidR="000E4584" w:rsidRPr="00110ED3">
          <w:rPr>
            <w:rStyle w:val="Hypertextovodkaz"/>
            <w:rFonts w:ascii="Calibri" w:hAnsi="Calibri" w:cs="Calibri"/>
            <w:noProof/>
            <w:lang w:val="cs-CZ"/>
          </w:rPr>
          <w:t>erika.straskrabova@contera.cz</w:t>
        </w:r>
      </w:hyperlink>
    </w:p>
    <w:p w14:paraId="545F5289" w14:textId="1DEF5AFD" w:rsidR="0099249F" w:rsidRPr="00110ED3" w:rsidRDefault="0099249F" w:rsidP="003F001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i/>
          <w:noProof/>
          <w:color w:val="808080" w:themeColor="background1" w:themeShade="80"/>
          <w:bdr w:val="none" w:sz="0" w:space="0" w:color="auto"/>
          <w:lang w:val="cs-CZ"/>
        </w:rPr>
      </w:pPr>
    </w:p>
    <w:p w14:paraId="488F094F" w14:textId="7B76B018" w:rsidR="00324E08" w:rsidRPr="00110ED3" w:rsidRDefault="00324E08" w:rsidP="00324E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i/>
          <w:iCs/>
          <w:color w:val="535353" w:themeColor="background2"/>
          <w:u w:val="single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10ED3">
        <w:rPr>
          <w:rFonts w:ascii="Calibri" w:hAnsi="Calibri" w:cs="Calibri"/>
          <w:i/>
          <w:iCs/>
          <w:color w:val="535353" w:themeColor="background2"/>
          <w:u w:val="single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 C</w:t>
      </w:r>
      <w:r w:rsidR="00A10BD0" w:rsidRPr="00110ED3">
        <w:rPr>
          <w:rFonts w:ascii="Calibri" w:hAnsi="Calibri" w:cs="Calibri"/>
          <w:i/>
          <w:iCs/>
          <w:color w:val="535353" w:themeColor="background2"/>
          <w:u w:val="single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ONTEŘE</w:t>
      </w:r>
      <w:r w:rsidR="00A153CE" w:rsidRPr="00110ED3">
        <w:rPr>
          <w:rFonts w:ascii="Calibri" w:hAnsi="Calibri" w:cs="Calibri"/>
          <w:i/>
          <w:iCs/>
          <w:color w:val="535353" w:themeColor="background2"/>
          <w:u w:val="single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45216BEA" w14:textId="77777777" w:rsidR="00A153CE" w:rsidRPr="00110ED3" w:rsidRDefault="00A153CE" w:rsidP="00324E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i/>
          <w:iCs/>
          <w:color w:val="535353" w:themeColor="background2"/>
          <w:u w:val="single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A95C2E" w14:textId="267FA63D" w:rsidR="002A5895" w:rsidRPr="00110ED3" w:rsidRDefault="00324E08" w:rsidP="00324E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Společnost C</w:t>
      </w:r>
      <w:r w:rsidR="00A10BD0"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ONTERA</w:t>
      </w:r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založená v roce 2009 vlastní a provozuje průmyslové parky v prvotřídních lokalitách v ČR (Brno, Ostrava, Praha, Teplice) a na Slovensku (Bratislava, Prešov). Ve svém portfoliu poskytuje klientům možnost nájmu i řešení upravená a vybudovaná na míru (</w:t>
      </w:r>
      <w:proofErr w:type="spellStart"/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built</w:t>
      </w:r>
      <w:proofErr w:type="spellEnd"/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-to-suit). Specializuje se na přestavbu a revitalizaci nevyužívaných areálů (brownfieldů) v lokalitách s dobrou infrastrukturou a klade důraz na soulad parků s okolním prostředím. Portfolio zahrnuje přibližně stávajících 5</w:t>
      </w:r>
      <w:r w:rsidR="00A153CE"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19 </w:t>
      </w:r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000 m</w:t>
      </w:r>
      <w:r w:rsidRPr="00110ED3">
        <w:rPr>
          <w:rFonts w:ascii="Calibri" w:hAnsi="Calibri" w:cs="Calibri"/>
          <w:i/>
          <w:iCs/>
          <w:color w:val="535353" w:themeColor="background2"/>
          <w:vertAlign w:val="superscript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plánovaných </w:t>
      </w:r>
      <w:r w:rsidR="00625110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201</w:t>
      </w:r>
      <w:r w:rsidR="00CA763E"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000 m</w:t>
      </w:r>
      <w:r w:rsidR="00CA763E" w:rsidRPr="00110ED3">
        <w:rPr>
          <w:rFonts w:ascii="Calibri" w:hAnsi="Calibri" w:cs="Calibri"/>
          <w:i/>
          <w:iCs/>
          <w:color w:val="535353" w:themeColor="background2"/>
          <w:vertAlign w:val="superscript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CA763E"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průmyslových nemovitostí. V roce 2019 vytvořila C</w:t>
      </w:r>
      <w:r w:rsidR="00A10BD0"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ONTERA</w:t>
      </w:r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společný podnik s TPG Real </w:t>
      </w:r>
      <w:proofErr w:type="spellStart"/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Estate</w:t>
      </w:r>
      <w:proofErr w:type="spellEnd"/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Partners</w:t>
      </w:r>
      <w:proofErr w:type="spellEnd"/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, specializovanou platformou pro kapitálové investice do nemovitostí, kterou vlastní globální společnost TPG. Ve stejném roce C</w:t>
      </w:r>
      <w:r w:rsidR="00A10BD0"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ONTERA</w:t>
      </w:r>
      <w:r w:rsidRPr="00110ED3">
        <w:rPr>
          <w:rFonts w:ascii="Calibri" w:hAnsi="Calibri" w:cs="Calibri"/>
          <w:i/>
          <w:i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vstoupila na slovenský trh.</w:t>
      </w:r>
    </w:p>
    <w:sectPr w:rsidR="002A5895" w:rsidRPr="00110ED3">
      <w:headerReference w:type="default" r:id="rId12"/>
      <w:footerReference w:type="default" r:id="rId13"/>
      <w:pgSz w:w="11900" w:h="16840"/>
      <w:pgMar w:top="2551" w:right="1708" w:bottom="2104" w:left="1842" w:header="61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37DA" w14:textId="77777777" w:rsidR="004D5EBA" w:rsidRDefault="004D5EBA">
      <w:r>
        <w:separator/>
      </w:r>
    </w:p>
  </w:endnote>
  <w:endnote w:type="continuationSeparator" w:id="0">
    <w:p w14:paraId="70D154D7" w14:textId="77777777" w:rsidR="004D5EBA" w:rsidRDefault="004D5EBA">
      <w:r>
        <w:continuationSeparator/>
      </w:r>
    </w:p>
  </w:endnote>
  <w:endnote w:type="continuationNotice" w:id="1">
    <w:p w14:paraId="7B044227" w14:textId="77777777" w:rsidR="004D5EBA" w:rsidRDefault="004D5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Bold">
    <w:altName w:val="Cambria"/>
    <w:charset w:val="00"/>
    <w:family w:val="roman"/>
    <w:pitch w:val="default"/>
  </w:font>
  <w:font w:name="Montserra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E" w14:textId="77777777" w:rsidR="003F0012" w:rsidRDefault="003F0012">
    <w:pPr>
      <w:pStyle w:val="TextA"/>
      <w:spacing w:before="0" w:after="120" w:line="240" w:lineRule="auto"/>
      <w:rPr>
        <w:rFonts w:ascii="Montserrat Regular" w:eastAsia="Montserrat Regular" w:hAnsi="Montserrat Regular" w:cs="Montserrat Regular"/>
        <w:color w:val="000000"/>
        <w:sz w:val="14"/>
        <w:szCs w:val="14"/>
        <w:u w:color="000000"/>
      </w:rPr>
    </w:pPr>
    <w:r>
      <w:rPr>
        <w:rFonts w:ascii="Montserrat Bold" w:hAnsi="Montserrat Bold"/>
        <w:color w:val="000000"/>
        <w:sz w:val="14"/>
        <w:szCs w:val="14"/>
        <w:u w:color="000000"/>
      </w:rPr>
      <w:t>CONTERA Management s.r.o.</w:t>
    </w:r>
    <w:r>
      <w:rPr>
        <w:rFonts w:ascii="Montserrat Regular" w:hAnsi="Montserrat Regular"/>
        <w:color w:val="000000"/>
        <w:sz w:val="14"/>
        <w:szCs w:val="14"/>
        <w:u w:color="000000"/>
      </w:rPr>
      <w:t>, Na Strži 1702/65, 140 00 Praha 4</w:t>
    </w:r>
    <w:r>
      <w:rPr>
        <w:rFonts w:ascii="Montserrat Regular" w:hAnsi="Montserrat Regular"/>
        <w:color w:val="000000"/>
        <w:sz w:val="14"/>
        <w:szCs w:val="14"/>
        <w:u w:color="000000"/>
        <w:lang w:val="en-US"/>
      </w:rPr>
      <w:t>, I</w:t>
    </w:r>
    <w:r>
      <w:rPr>
        <w:rFonts w:ascii="Montserrat Regular" w:hAnsi="Montserrat Regular"/>
        <w:color w:val="000000"/>
        <w:sz w:val="14"/>
        <w:szCs w:val="14"/>
        <w:u w:color="000000"/>
      </w:rPr>
      <w:t>Č: 28573510</w:t>
    </w:r>
  </w:p>
  <w:p w14:paraId="6DC4E9FF" w14:textId="77777777" w:rsidR="003F0012" w:rsidRDefault="003F0012">
    <w:pPr>
      <w:pStyle w:val="TextA"/>
      <w:spacing w:before="0" w:after="120" w:line="240" w:lineRule="auto"/>
    </w:pPr>
    <w:r>
      <w:rPr>
        <w:rFonts w:ascii="Montserrat Regular" w:hAnsi="Montserrat Regular"/>
        <w:color w:val="000000"/>
        <w:sz w:val="14"/>
        <w:szCs w:val="14"/>
        <w:u w:color="000000"/>
      </w:rPr>
      <w:t>Zapsaná v obchodní</w:t>
    </w:r>
    <w:r>
      <w:rPr>
        <w:rFonts w:ascii="Montserrat Regular" w:hAnsi="Montserrat Regular"/>
        <w:color w:val="000000"/>
        <w:sz w:val="14"/>
        <w:szCs w:val="14"/>
        <w:u w:color="000000"/>
        <w:lang w:val="da-DK"/>
      </w:rPr>
      <w:t>m rejst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říku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</w:rPr>
      <w:t xml:space="preserve"> veden</w:t>
    </w:r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 xml:space="preserve">m u 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Městsk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>ho soudu v Praze, odd. C, vložka 181670.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3490" w14:textId="77777777" w:rsidR="004D5EBA" w:rsidRDefault="004D5EBA">
      <w:r>
        <w:separator/>
      </w:r>
    </w:p>
  </w:footnote>
  <w:footnote w:type="continuationSeparator" w:id="0">
    <w:p w14:paraId="5D9C90EC" w14:textId="77777777" w:rsidR="004D5EBA" w:rsidRDefault="004D5EBA">
      <w:r>
        <w:continuationSeparator/>
      </w:r>
    </w:p>
  </w:footnote>
  <w:footnote w:type="continuationNotice" w:id="1">
    <w:p w14:paraId="29F6E51C" w14:textId="77777777" w:rsidR="004D5EBA" w:rsidRDefault="004D5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D" w14:textId="77777777" w:rsidR="003F0012" w:rsidRDefault="003F0012">
    <w:pPr>
      <w:pStyle w:val="TextA"/>
      <w:tabs>
        <w:tab w:val="center" w:pos="4536"/>
        <w:tab w:val="right" w:pos="8330"/>
      </w:tabs>
      <w:spacing w:before="0"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C4EA00" wp14:editId="35358D81">
          <wp:simplePos x="0" y="0"/>
          <wp:positionH relativeFrom="page">
            <wp:posOffset>521972</wp:posOffset>
          </wp:positionH>
          <wp:positionV relativeFrom="page">
            <wp:posOffset>504825</wp:posOffset>
          </wp:positionV>
          <wp:extent cx="1901813" cy="246217"/>
          <wp:effectExtent l="0" t="0" r="0" b="0"/>
          <wp:wrapNone/>
          <wp:docPr id="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813" cy="246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F23"/>
    <w:multiLevelType w:val="multilevel"/>
    <w:tmpl w:val="3A3A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90F4E"/>
    <w:multiLevelType w:val="hybridMultilevel"/>
    <w:tmpl w:val="B5A63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0E0D"/>
    <w:multiLevelType w:val="multilevel"/>
    <w:tmpl w:val="7B5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31567"/>
    <w:multiLevelType w:val="multilevel"/>
    <w:tmpl w:val="A76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724833">
    <w:abstractNumId w:val="1"/>
  </w:num>
  <w:num w:numId="2" w16cid:durableId="967005536">
    <w:abstractNumId w:val="2"/>
  </w:num>
  <w:num w:numId="3" w16cid:durableId="1289167031">
    <w:abstractNumId w:val="3"/>
  </w:num>
  <w:num w:numId="4" w16cid:durableId="74600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BF"/>
    <w:rsid w:val="000000FF"/>
    <w:rsid w:val="000009BA"/>
    <w:rsid w:val="00001498"/>
    <w:rsid w:val="00001891"/>
    <w:rsid w:val="00002277"/>
    <w:rsid w:val="00006917"/>
    <w:rsid w:val="00007EEC"/>
    <w:rsid w:val="000105F9"/>
    <w:rsid w:val="00017380"/>
    <w:rsid w:val="0002273A"/>
    <w:rsid w:val="00023908"/>
    <w:rsid w:val="000247B6"/>
    <w:rsid w:val="00025464"/>
    <w:rsid w:val="00025FB2"/>
    <w:rsid w:val="00032B8A"/>
    <w:rsid w:val="00033434"/>
    <w:rsid w:val="000378C7"/>
    <w:rsid w:val="00040109"/>
    <w:rsid w:val="000444C4"/>
    <w:rsid w:val="000457D8"/>
    <w:rsid w:val="00045BFC"/>
    <w:rsid w:val="000464FA"/>
    <w:rsid w:val="00046D9E"/>
    <w:rsid w:val="00047367"/>
    <w:rsid w:val="000514C8"/>
    <w:rsid w:val="0005459C"/>
    <w:rsid w:val="0005656A"/>
    <w:rsid w:val="00057652"/>
    <w:rsid w:val="00060DCB"/>
    <w:rsid w:val="00062B3C"/>
    <w:rsid w:val="00062DF3"/>
    <w:rsid w:val="00066F4C"/>
    <w:rsid w:val="00066F5F"/>
    <w:rsid w:val="00067482"/>
    <w:rsid w:val="000714EE"/>
    <w:rsid w:val="00071620"/>
    <w:rsid w:val="0007215A"/>
    <w:rsid w:val="00072A8A"/>
    <w:rsid w:val="00075261"/>
    <w:rsid w:val="00075AEA"/>
    <w:rsid w:val="000765B5"/>
    <w:rsid w:val="00076773"/>
    <w:rsid w:val="00080A37"/>
    <w:rsid w:val="0008312B"/>
    <w:rsid w:val="00083197"/>
    <w:rsid w:val="00083665"/>
    <w:rsid w:val="00094D88"/>
    <w:rsid w:val="000A10C8"/>
    <w:rsid w:val="000A1E81"/>
    <w:rsid w:val="000A5C61"/>
    <w:rsid w:val="000A7627"/>
    <w:rsid w:val="000A7964"/>
    <w:rsid w:val="000B014D"/>
    <w:rsid w:val="000B12A0"/>
    <w:rsid w:val="000B12B7"/>
    <w:rsid w:val="000B171A"/>
    <w:rsid w:val="000B54F2"/>
    <w:rsid w:val="000B68C6"/>
    <w:rsid w:val="000B6AA1"/>
    <w:rsid w:val="000B7164"/>
    <w:rsid w:val="000C3742"/>
    <w:rsid w:val="000C3C6A"/>
    <w:rsid w:val="000C46BF"/>
    <w:rsid w:val="000D0DE0"/>
    <w:rsid w:val="000D2EFA"/>
    <w:rsid w:val="000D42A6"/>
    <w:rsid w:val="000D6EE0"/>
    <w:rsid w:val="000D7962"/>
    <w:rsid w:val="000E0F4A"/>
    <w:rsid w:val="000E336C"/>
    <w:rsid w:val="000E4584"/>
    <w:rsid w:val="000E4F96"/>
    <w:rsid w:val="000E7403"/>
    <w:rsid w:val="000E7784"/>
    <w:rsid w:val="000F06A8"/>
    <w:rsid w:val="000F1199"/>
    <w:rsid w:val="000F4B58"/>
    <w:rsid w:val="000F4E7F"/>
    <w:rsid w:val="000F57DD"/>
    <w:rsid w:val="00100DB5"/>
    <w:rsid w:val="00101E01"/>
    <w:rsid w:val="001070D0"/>
    <w:rsid w:val="00110ED3"/>
    <w:rsid w:val="0011291E"/>
    <w:rsid w:val="00112EEF"/>
    <w:rsid w:val="001133AD"/>
    <w:rsid w:val="00115D2F"/>
    <w:rsid w:val="00130618"/>
    <w:rsid w:val="00131E11"/>
    <w:rsid w:val="00135B9E"/>
    <w:rsid w:val="001364E2"/>
    <w:rsid w:val="00140D2C"/>
    <w:rsid w:val="0014209C"/>
    <w:rsid w:val="00144D83"/>
    <w:rsid w:val="001473E2"/>
    <w:rsid w:val="00147700"/>
    <w:rsid w:val="0015160E"/>
    <w:rsid w:val="00153098"/>
    <w:rsid w:val="00153BAF"/>
    <w:rsid w:val="0015418E"/>
    <w:rsid w:val="00157006"/>
    <w:rsid w:val="00161767"/>
    <w:rsid w:val="00161850"/>
    <w:rsid w:val="00161A23"/>
    <w:rsid w:val="0016225F"/>
    <w:rsid w:val="001622E2"/>
    <w:rsid w:val="00163E47"/>
    <w:rsid w:val="00165C32"/>
    <w:rsid w:val="00172935"/>
    <w:rsid w:val="00174853"/>
    <w:rsid w:val="0017515C"/>
    <w:rsid w:val="00175504"/>
    <w:rsid w:val="0018081F"/>
    <w:rsid w:val="00184C55"/>
    <w:rsid w:val="001861FB"/>
    <w:rsid w:val="0018641D"/>
    <w:rsid w:val="00186B77"/>
    <w:rsid w:val="001907DA"/>
    <w:rsid w:val="001910A0"/>
    <w:rsid w:val="00193108"/>
    <w:rsid w:val="00193E0C"/>
    <w:rsid w:val="001944A6"/>
    <w:rsid w:val="0019780B"/>
    <w:rsid w:val="0019797D"/>
    <w:rsid w:val="001A0161"/>
    <w:rsid w:val="001A4243"/>
    <w:rsid w:val="001A45F4"/>
    <w:rsid w:val="001A4797"/>
    <w:rsid w:val="001A54D6"/>
    <w:rsid w:val="001A5A0B"/>
    <w:rsid w:val="001B281B"/>
    <w:rsid w:val="001B2875"/>
    <w:rsid w:val="001B701A"/>
    <w:rsid w:val="001C22CD"/>
    <w:rsid w:val="001C3A20"/>
    <w:rsid w:val="001C3DF3"/>
    <w:rsid w:val="001D2183"/>
    <w:rsid w:val="001D29CB"/>
    <w:rsid w:val="001D4A45"/>
    <w:rsid w:val="001D5127"/>
    <w:rsid w:val="001E14E5"/>
    <w:rsid w:val="001E1A44"/>
    <w:rsid w:val="001E20A8"/>
    <w:rsid w:val="001E508A"/>
    <w:rsid w:val="001F1795"/>
    <w:rsid w:val="001F26A2"/>
    <w:rsid w:val="001F26CE"/>
    <w:rsid w:val="001F4576"/>
    <w:rsid w:val="001F47CF"/>
    <w:rsid w:val="001F521C"/>
    <w:rsid w:val="002055E4"/>
    <w:rsid w:val="00205B61"/>
    <w:rsid w:val="00210264"/>
    <w:rsid w:val="0021032E"/>
    <w:rsid w:val="00210F75"/>
    <w:rsid w:val="00211C1B"/>
    <w:rsid w:val="00213E69"/>
    <w:rsid w:val="00215A70"/>
    <w:rsid w:val="002171D0"/>
    <w:rsid w:val="00217DFA"/>
    <w:rsid w:val="002204E3"/>
    <w:rsid w:val="00221A3D"/>
    <w:rsid w:val="0022457A"/>
    <w:rsid w:val="00230C68"/>
    <w:rsid w:val="002310C7"/>
    <w:rsid w:val="00231205"/>
    <w:rsid w:val="00232DB5"/>
    <w:rsid w:val="0023497F"/>
    <w:rsid w:val="00234C1E"/>
    <w:rsid w:val="00234E48"/>
    <w:rsid w:val="00236DFA"/>
    <w:rsid w:val="00240DE9"/>
    <w:rsid w:val="00240F28"/>
    <w:rsid w:val="002410FD"/>
    <w:rsid w:val="002424A6"/>
    <w:rsid w:val="002441CA"/>
    <w:rsid w:val="00247324"/>
    <w:rsid w:val="00247FA6"/>
    <w:rsid w:val="00250422"/>
    <w:rsid w:val="0025118E"/>
    <w:rsid w:val="00254CC2"/>
    <w:rsid w:val="00255834"/>
    <w:rsid w:val="00255C6F"/>
    <w:rsid w:val="00261DB3"/>
    <w:rsid w:val="002628CA"/>
    <w:rsid w:val="00263D37"/>
    <w:rsid w:val="002642DD"/>
    <w:rsid w:val="00265B39"/>
    <w:rsid w:val="002715B3"/>
    <w:rsid w:val="0027239E"/>
    <w:rsid w:val="00274A17"/>
    <w:rsid w:val="00274EFD"/>
    <w:rsid w:val="002766EE"/>
    <w:rsid w:val="00276E53"/>
    <w:rsid w:val="00277E50"/>
    <w:rsid w:val="00282DBA"/>
    <w:rsid w:val="002870C5"/>
    <w:rsid w:val="00291430"/>
    <w:rsid w:val="00291517"/>
    <w:rsid w:val="00296679"/>
    <w:rsid w:val="002A096B"/>
    <w:rsid w:val="002A1290"/>
    <w:rsid w:val="002A4051"/>
    <w:rsid w:val="002A5895"/>
    <w:rsid w:val="002A5CD1"/>
    <w:rsid w:val="002A6A6E"/>
    <w:rsid w:val="002A77CA"/>
    <w:rsid w:val="002B13B9"/>
    <w:rsid w:val="002B1767"/>
    <w:rsid w:val="002B2617"/>
    <w:rsid w:val="002B344D"/>
    <w:rsid w:val="002B43F3"/>
    <w:rsid w:val="002B508D"/>
    <w:rsid w:val="002B5AF8"/>
    <w:rsid w:val="002B6487"/>
    <w:rsid w:val="002B6938"/>
    <w:rsid w:val="002C0F20"/>
    <w:rsid w:val="002C141F"/>
    <w:rsid w:val="002C1C5F"/>
    <w:rsid w:val="002C2E0C"/>
    <w:rsid w:val="002C4972"/>
    <w:rsid w:val="002C4E27"/>
    <w:rsid w:val="002C5C97"/>
    <w:rsid w:val="002C5F21"/>
    <w:rsid w:val="002D11D0"/>
    <w:rsid w:val="002D56C5"/>
    <w:rsid w:val="002D6631"/>
    <w:rsid w:val="002D7BEA"/>
    <w:rsid w:val="002E0080"/>
    <w:rsid w:val="002E6C97"/>
    <w:rsid w:val="002E75F6"/>
    <w:rsid w:val="002E781B"/>
    <w:rsid w:val="002F0735"/>
    <w:rsid w:val="002F0F36"/>
    <w:rsid w:val="002F3026"/>
    <w:rsid w:val="002F3E60"/>
    <w:rsid w:val="002F7492"/>
    <w:rsid w:val="0030038A"/>
    <w:rsid w:val="003014FE"/>
    <w:rsid w:val="003031BF"/>
    <w:rsid w:val="003057D8"/>
    <w:rsid w:val="003059E9"/>
    <w:rsid w:val="00313677"/>
    <w:rsid w:val="00314697"/>
    <w:rsid w:val="003154FE"/>
    <w:rsid w:val="00315AC6"/>
    <w:rsid w:val="003206AF"/>
    <w:rsid w:val="00321FB7"/>
    <w:rsid w:val="00324E08"/>
    <w:rsid w:val="003253F1"/>
    <w:rsid w:val="003256B5"/>
    <w:rsid w:val="00325F03"/>
    <w:rsid w:val="003306E2"/>
    <w:rsid w:val="0033310F"/>
    <w:rsid w:val="00336145"/>
    <w:rsid w:val="00340DA7"/>
    <w:rsid w:val="00344767"/>
    <w:rsid w:val="00347090"/>
    <w:rsid w:val="003511FD"/>
    <w:rsid w:val="00353DEE"/>
    <w:rsid w:val="00361043"/>
    <w:rsid w:val="00361B6B"/>
    <w:rsid w:val="003634EC"/>
    <w:rsid w:val="003648F9"/>
    <w:rsid w:val="003660D4"/>
    <w:rsid w:val="0036635A"/>
    <w:rsid w:val="003677FD"/>
    <w:rsid w:val="00367886"/>
    <w:rsid w:val="003729CB"/>
    <w:rsid w:val="00373106"/>
    <w:rsid w:val="00375C16"/>
    <w:rsid w:val="0038351F"/>
    <w:rsid w:val="0038371D"/>
    <w:rsid w:val="00390575"/>
    <w:rsid w:val="00390BD4"/>
    <w:rsid w:val="003913DC"/>
    <w:rsid w:val="003955AE"/>
    <w:rsid w:val="00395D11"/>
    <w:rsid w:val="00397AD7"/>
    <w:rsid w:val="003A4B9B"/>
    <w:rsid w:val="003A568F"/>
    <w:rsid w:val="003B4479"/>
    <w:rsid w:val="003B4694"/>
    <w:rsid w:val="003B4F0B"/>
    <w:rsid w:val="003C2574"/>
    <w:rsid w:val="003C2590"/>
    <w:rsid w:val="003C45FE"/>
    <w:rsid w:val="003C5487"/>
    <w:rsid w:val="003C6888"/>
    <w:rsid w:val="003C79AE"/>
    <w:rsid w:val="003D13A9"/>
    <w:rsid w:val="003D3AA5"/>
    <w:rsid w:val="003D5203"/>
    <w:rsid w:val="003D55D5"/>
    <w:rsid w:val="003D635A"/>
    <w:rsid w:val="003D6862"/>
    <w:rsid w:val="003D6BE5"/>
    <w:rsid w:val="003D7149"/>
    <w:rsid w:val="003E35C0"/>
    <w:rsid w:val="003E4D40"/>
    <w:rsid w:val="003E55F4"/>
    <w:rsid w:val="003E6313"/>
    <w:rsid w:val="003E6926"/>
    <w:rsid w:val="003E7FAB"/>
    <w:rsid w:val="003F0012"/>
    <w:rsid w:val="003F16F9"/>
    <w:rsid w:val="003F65AF"/>
    <w:rsid w:val="003F78F8"/>
    <w:rsid w:val="00400149"/>
    <w:rsid w:val="00400BCD"/>
    <w:rsid w:val="00401DD0"/>
    <w:rsid w:val="004051EE"/>
    <w:rsid w:val="004057D3"/>
    <w:rsid w:val="00410650"/>
    <w:rsid w:val="00413F13"/>
    <w:rsid w:val="0041475B"/>
    <w:rsid w:val="00416230"/>
    <w:rsid w:val="00416F0D"/>
    <w:rsid w:val="00417155"/>
    <w:rsid w:val="004214E6"/>
    <w:rsid w:val="00422501"/>
    <w:rsid w:val="00422596"/>
    <w:rsid w:val="00423042"/>
    <w:rsid w:val="00424736"/>
    <w:rsid w:val="00424E8C"/>
    <w:rsid w:val="00432B3C"/>
    <w:rsid w:val="0043560B"/>
    <w:rsid w:val="004376F3"/>
    <w:rsid w:val="004465D2"/>
    <w:rsid w:val="00446E12"/>
    <w:rsid w:val="0044730C"/>
    <w:rsid w:val="004511D9"/>
    <w:rsid w:val="0046062D"/>
    <w:rsid w:val="00464211"/>
    <w:rsid w:val="004716AF"/>
    <w:rsid w:val="00472EF7"/>
    <w:rsid w:val="004730FB"/>
    <w:rsid w:val="00473A29"/>
    <w:rsid w:val="00474536"/>
    <w:rsid w:val="004766B8"/>
    <w:rsid w:val="00480DED"/>
    <w:rsid w:val="00481FC5"/>
    <w:rsid w:val="004925B8"/>
    <w:rsid w:val="00496B6C"/>
    <w:rsid w:val="004A0E9C"/>
    <w:rsid w:val="004A1152"/>
    <w:rsid w:val="004A1F58"/>
    <w:rsid w:val="004A730C"/>
    <w:rsid w:val="004A766F"/>
    <w:rsid w:val="004B0398"/>
    <w:rsid w:val="004B0B2E"/>
    <w:rsid w:val="004B2CB0"/>
    <w:rsid w:val="004B4702"/>
    <w:rsid w:val="004C2FE2"/>
    <w:rsid w:val="004C63DD"/>
    <w:rsid w:val="004C6841"/>
    <w:rsid w:val="004D1926"/>
    <w:rsid w:val="004D1B09"/>
    <w:rsid w:val="004D3C2D"/>
    <w:rsid w:val="004D5EBA"/>
    <w:rsid w:val="004D6583"/>
    <w:rsid w:val="004D733C"/>
    <w:rsid w:val="004E426D"/>
    <w:rsid w:val="004E45BC"/>
    <w:rsid w:val="004E48C5"/>
    <w:rsid w:val="004F4A2C"/>
    <w:rsid w:val="004F4DB5"/>
    <w:rsid w:val="004F5B51"/>
    <w:rsid w:val="00503143"/>
    <w:rsid w:val="00506988"/>
    <w:rsid w:val="00507F0D"/>
    <w:rsid w:val="00510EC5"/>
    <w:rsid w:val="005120C9"/>
    <w:rsid w:val="00512E75"/>
    <w:rsid w:val="0051309A"/>
    <w:rsid w:val="00520134"/>
    <w:rsid w:val="005215BA"/>
    <w:rsid w:val="00522319"/>
    <w:rsid w:val="005265D9"/>
    <w:rsid w:val="00527BC9"/>
    <w:rsid w:val="005304E2"/>
    <w:rsid w:val="005316F9"/>
    <w:rsid w:val="00536421"/>
    <w:rsid w:val="0054039A"/>
    <w:rsid w:val="00541091"/>
    <w:rsid w:val="0054117D"/>
    <w:rsid w:val="005459BF"/>
    <w:rsid w:val="00545BAC"/>
    <w:rsid w:val="0054669B"/>
    <w:rsid w:val="00546902"/>
    <w:rsid w:val="00547A4A"/>
    <w:rsid w:val="00547B15"/>
    <w:rsid w:val="0055299D"/>
    <w:rsid w:val="00555BD1"/>
    <w:rsid w:val="0056008A"/>
    <w:rsid w:val="0056786D"/>
    <w:rsid w:val="00574B8F"/>
    <w:rsid w:val="00574FCD"/>
    <w:rsid w:val="0057666B"/>
    <w:rsid w:val="0057690E"/>
    <w:rsid w:val="00580094"/>
    <w:rsid w:val="00580EC1"/>
    <w:rsid w:val="00581947"/>
    <w:rsid w:val="0059087A"/>
    <w:rsid w:val="00592D84"/>
    <w:rsid w:val="00596390"/>
    <w:rsid w:val="00596A51"/>
    <w:rsid w:val="00597AE7"/>
    <w:rsid w:val="005A1F09"/>
    <w:rsid w:val="005A2B74"/>
    <w:rsid w:val="005A3DD7"/>
    <w:rsid w:val="005A5296"/>
    <w:rsid w:val="005A6C52"/>
    <w:rsid w:val="005A7DEF"/>
    <w:rsid w:val="005B05A0"/>
    <w:rsid w:val="005B0612"/>
    <w:rsid w:val="005B0A9E"/>
    <w:rsid w:val="005B1EB8"/>
    <w:rsid w:val="005B1EEF"/>
    <w:rsid w:val="005B35B5"/>
    <w:rsid w:val="005B3807"/>
    <w:rsid w:val="005B6D1D"/>
    <w:rsid w:val="005B6E0E"/>
    <w:rsid w:val="005B6EEB"/>
    <w:rsid w:val="005B7D03"/>
    <w:rsid w:val="005C197A"/>
    <w:rsid w:val="005D0B2A"/>
    <w:rsid w:val="005D1D56"/>
    <w:rsid w:val="005D1ED2"/>
    <w:rsid w:val="005D21C2"/>
    <w:rsid w:val="005D4622"/>
    <w:rsid w:val="005E02FD"/>
    <w:rsid w:val="005E2315"/>
    <w:rsid w:val="005E2CA9"/>
    <w:rsid w:val="005E306C"/>
    <w:rsid w:val="005E4593"/>
    <w:rsid w:val="005E7A11"/>
    <w:rsid w:val="005F026F"/>
    <w:rsid w:val="005F4638"/>
    <w:rsid w:val="005F46CA"/>
    <w:rsid w:val="005F6349"/>
    <w:rsid w:val="005F7349"/>
    <w:rsid w:val="005F751D"/>
    <w:rsid w:val="006004DC"/>
    <w:rsid w:val="00601781"/>
    <w:rsid w:val="006034B7"/>
    <w:rsid w:val="0060732B"/>
    <w:rsid w:val="00612024"/>
    <w:rsid w:val="0061365D"/>
    <w:rsid w:val="0061758F"/>
    <w:rsid w:val="00620C40"/>
    <w:rsid w:val="00625110"/>
    <w:rsid w:val="00626C00"/>
    <w:rsid w:val="00627BC0"/>
    <w:rsid w:val="00632970"/>
    <w:rsid w:val="00634A7A"/>
    <w:rsid w:val="006363CC"/>
    <w:rsid w:val="006403B4"/>
    <w:rsid w:val="0064313F"/>
    <w:rsid w:val="00643460"/>
    <w:rsid w:val="00646848"/>
    <w:rsid w:val="00650B47"/>
    <w:rsid w:val="00651EB3"/>
    <w:rsid w:val="00653610"/>
    <w:rsid w:val="00654AF9"/>
    <w:rsid w:val="006553D7"/>
    <w:rsid w:val="00656D0A"/>
    <w:rsid w:val="00661E97"/>
    <w:rsid w:val="00661EB9"/>
    <w:rsid w:val="006623FC"/>
    <w:rsid w:val="00662B6C"/>
    <w:rsid w:val="0066446B"/>
    <w:rsid w:val="00667879"/>
    <w:rsid w:val="0067257C"/>
    <w:rsid w:val="0067610A"/>
    <w:rsid w:val="006770DF"/>
    <w:rsid w:val="006821E4"/>
    <w:rsid w:val="00682F78"/>
    <w:rsid w:val="0068601B"/>
    <w:rsid w:val="00687DA0"/>
    <w:rsid w:val="006902B8"/>
    <w:rsid w:val="0069116D"/>
    <w:rsid w:val="00691847"/>
    <w:rsid w:val="00695EE5"/>
    <w:rsid w:val="006A6915"/>
    <w:rsid w:val="006A7053"/>
    <w:rsid w:val="006A7AA9"/>
    <w:rsid w:val="006B0EBB"/>
    <w:rsid w:val="006B1D9C"/>
    <w:rsid w:val="006B23E4"/>
    <w:rsid w:val="006B3081"/>
    <w:rsid w:val="006B3B75"/>
    <w:rsid w:val="006B4A77"/>
    <w:rsid w:val="006B5B38"/>
    <w:rsid w:val="006B5E43"/>
    <w:rsid w:val="006B6987"/>
    <w:rsid w:val="006B7040"/>
    <w:rsid w:val="006C0E43"/>
    <w:rsid w:val="006C130F"/>
    <w:rsid w:val="006C2DCE"/>
    <w:rsid w:val="006D0EB3"/>
    <w:rsid w:val="006D12B0"/>
    <w:rsid w:val="006D1EC6"/>
    <w:rsid w:val="006D2A31"/>
    <w:rsid w:val="006D3B05"/>
    <w:rsid w:val="006D4CB2"/>
    <w:rsid w:val="006D5B9C"/>
    <w:rsid w:val="006D7496"/>
    <w:rsid w:val="006E1332"/>
    <w:rsid w:val="006E1987"/>
    <w:rsid w:val="006E3CF0"/>
    <w:rsid w:val="006E3F73"/>
    <w:rsid w:val="006E45EB"/>
    <w:rsid w:val="006E7159"/>
    <w:rsid w:val="006E797F"/>
    <w:rsid w:val="006F2BBA"/>
    <w:rsid w:val="006F318E"/>
    <w:rsid w:val="006F331B"/>
    <w:rsid w:val="006F3537"/>
    <w:rsid w:val="006F4399"/>
    <w:rsid w:val="006F76D5"/>
    <w:rsid w:val="00701C3B"/>
    <w:rsid w:val="00705CA2"/>
    <w:rsid w:val="00706A80"/>
    <w:rsid w:val="00710D40"/>
    <w:rsid w:val="00711908"/>
    <w:rsid w:val="0071335B"/>
    <w:rsid w:val="0071387E"/>
    <w:rsid w:val="00714752"/>
    <w:rsid w:val="007178D8"/>
    <w:rsid w:val="00721F3C"/>
    <w:rsid w:val="00722692"/>
    <w:rsid w:val="00724323"/>
    <w:rsid w:val="00725093"/>
    <w:rsid w:val="0072798E"/>
    <w:rsid w:val="00727A30"/>
    <w:rsid w:val="007309FF"/>
    <w:rsid w:val="00730A25"/>
    <w:rsid w:val="00731645"/>
    <w:rsid w:val="00731AA5"/>
    <w:rsid w:val="00731F05"/>
    <w:rsid w:val="0073418F"/>
    <w:rsid w:val="00734BE1"/>
    <w:rsid w:val="00735695"/>
    <w:rsid w:val="00736EE4"/>
    <w:rsid w:val="00737DE6"/>
    <w:rsid w:val="00737F89"/>
    <w:rsid w:val="00746203"/>
    <w:rsid w:val="0074770D"/>
    <w:rsid w:val="00756D6F"/>
    <w:rsid w:val="00756F7B"/>
    <w:rsid w:val="00757746"/>
    <w:rsid w:val="00760085"/>
    <w:rsid w:val="007624E1"/>
    <w:rsid w:val="00762802"/>
    <w:rsid w:val="007651F4"/>
    <w:rsid w:val="00765393"/>
    <w:rsid w:val="0076691C"/>
    <w:rsid w:val="00770415"/>
    <w:rsid w:val="007718F5"/>
    <w:rsid w:val="007725D7"/>
    <w:rsid w:val="00775C69"/>
    <w:rsid w:val="007816DA"/>
    <w:rsid w:val="00783B16"/>
    <w:rsid w:val="00783FDF"/>
    <w:rsid w:val="00784DBC"/>
    <w:rsid w:val="007867EC"/>
    <w:rsid w:val="007900D3"/>
    <w:rsid w:val="007929B5"/>
    <w:rsid w:val="007944D5"/>
    <w:rsid w:val="007945DA"/>
    <w:rsid w:val="00795763"/>
    <w:rsid w:val="00795AC5"/>
    <w:rsid w:val="007975D2"/>
    <w:rsid w:val="007A2D64"/>
    <w:rsid w:val="007B3CBA"/>
    <w:rsid w:val="007C4A08"/>
    <w:rsid w:val="007C7436"/>
    <w:rsid w:val="007D301E"/>
    <w:rsid w:val="007D64A6"/>
    <w:rsid w:val="007D7895"/>
    <w:rsid w:val="007D7BD0"/>
    <w:rsid w:val="007E1995"/>
    <w:rsid w:val="007E1B3C"/>
    <w:rsid w:val="007E2076"/>
    <w:rsid w:val="007F0CBA"/>
    <w:rsid w:val="007F1BCB"/>
    <w:rsid w:val="007F1D88"/>
    <w:rsid w:val="007F1D9E"/>
    <w:rsid w:val="007F51E5"/>
    <w:rsid w:val="007F5F76"/>
    <w:rsid w:val="007F7A28"/>
    <w:rsid w:val="00800A58"/>
    <w:rsid w:val="00801383"/>
    <w:rsid w:val="0080141D"/>
    <w:rsid w:val="00803576"/>
    <w:rsid w:val="00805875"/>
    <w:rsid w:val="00807456"/>
    <w:rsid w:val="00813BB0"/>
    <w:rsid w:val="00815E4A"/>
    <w:rsid w:val="00816815"/>
    <w:rsid w:val="00816979"/>
    <w:rsid w:val="00817316"/>
    <w:rsid w:val="00822915"/>
    <w:rsid w:val="00822C2D"/>
    <w:rsid w:val="008230F8"/>
    <w:rsid w:val="00826595"/>
    <w:rsid w:val="00832968"/>
    <w:rsid w:val="00832B85"/>
    <w:rsid w:val="00834124"/>
    <w:rsid w:val="00835277"/>
    <w:rsid w:val="008367A8"/>
    <w:rsid w:val="008367C6"/>
    <w:rsid w:val="00840F84"/>
    <w:rsid w:val="008419DA"/>
    <w:rsid w:val="008562D0"/>
    <w:rsid w:val="0085694E"/>
    <w:rsid w:val="00860D47"/>
    <w:rsid w:val="00860FE7"/>
    <w:rsid w:val="0086105D"/>
    <w:rsid w:val="0086360F"/>
    <w:rsid w:val="00863E95"/>
    <w:rsid w:val="008652F3"/>
    <w:rsid w:val="00866CFF"/>
    <w:rsid w:val="008707F9"/>
    <w:rsid w:val="00871209"/>
    <w:rsid w:val="008749F8"/>
    <w:rsid w:val="00875304"/>
    <w:rsid w:val="00876584"/>
    <w:rsid w:val="00877951"/>
    <w:rsid w:val="00880548"/>
    <w:rsid w:val="00890987"/>
    <w:rsid w:val="008921A9"/>
    <w:rsid w:val="00893FBA"/>
    <w:rsid w:val="008948D9"/>
    <w:rsid w:val="00894E89"/>
    <w:rsid w:val="00897144"/>
    <w:rsid w:val="008A0A22"/>
    <w:rsid w:val="008A0B29"/>
    <w:rsid w:val="008A6088"/>
    <w:rsid w:val="008B1886"/>
    <w:rsid w:val="008B2DD9"/>
    <w:rsid w:val="008B72BA"/>
    <w:rsid w:val="008C54B3"/>
    <w:rsid w:val="008C661F"/>
    <w:rsid w:val="008C781A"/>
    <w:rsid w:val="008D0525"/>
    <w:rsid w:val="008D0A57"/>
    <w:rsid w:val="008D4491"/>
    <w:rsid w:val="008D51F2"/>
    <w:rsid w:val="008D532A"/>
    <w:rsid w:val="008D7F0D"/>
    <w:rsid w:val="008E06DD"/>
    <w:rsid w:val="008E164C"/>
    <w:rsid w:val="008E2E0D"/>
    <w:rsid w:val="008E5AE6"/>
    <w:rsid w:val="008E5F70"/>
    <w:rsid w:val="008F31D5"/>
    <w:rsid w:val="008F3F22"/>
    <w:rsid w:val="008F4609"/>
    <w:rsid w:val="008F4FD3"/>
    <w:rsid w:val="00900303"/>
    <w:rsid w:val="0090054A"/>
    <w:rsid w:val="009014CC"/>
    <w:rsid w:val="0090192F"/>
    <w:rsid w:val="00905CD7"/>
    <w:rsid w:val="009102D9"/>
    <w:rsid w:val="009116C8"/>
    <w:rsid w:val="0091435F"/>
    <w:rsid w:val="00915713"/>
    <w:rsid w:val="009163BD"/>
    <w:rsid w:val="0092132F"/>
    <w:rsid w:val="00923F2B"/>
    <w:rsid w:val="00924272"/>
    <w:rsid w:val="00927B74"/>
    <w:rsid w:val="00930859"/>
    <w:rsid w:val="00931E4C"/>
    <w:rsid w:val="00936D7A"/>
    <w:rsid w:val="0093791A"/>
    <w:rsid w:val="00941E9B"/>
    <w:rsid w:val="009425FA"/>
    <w:rsid w:val="0094355B"/>
    <w:rsid w:val="009470B6"/>
    <w:rsid w:val="00951619"/>
    <w:rsid w:val="009516E9"/>
    <w:rsid w:val="0095212B"/>
    <w:rsid w:val="009535D8"/>
    <w:rsid w:val="00954D2E"/>
    <w:rsid w:val="00956F75"/>
    <w:rsid w:val="0096263C"/>
    <w:rsid w:val="00964F33"/>
    <w:rsid w:val="00965D6B"/>
    <w:rsid w:val="00967068"/>
    <w:rsid w:val="00972E8B"/>
    <w:rsid w:val="00974880"/>
    <w:rsid w:val="00974AF4"/>
    <w:rsid w:val="00974D75"/>
    <w:rsid w:val="00980EC5"/>
    <w:rsid w:val="00981974"/>
    <w:rsid w:val="009841B7"/>
    <w:rsid w:val="00985216"/>
    <w:rsid w:val="00986FC3"/>
    <w:rsid w:val="009872CC"/>
    <w:rsid w:val="0098799E"/>
    <w:rsid w:val="00987F0C"/>
    <w:rsid w:val="0099249F"/>
    <w:rsid w:val="009924CD"/>
    <w:rsid w:val="00993040"/>
    <w:rsid w:val="0099355D"/>
    <w:rsid w:val="009968C4"/>
    <w:rsid w:val="00997D93"/>
    <w:rsid w:val="009A035C"/>
    <w:rsid w:val="009A3FF6"/>
    <w:rsid w:val="009A492D"/>
    <w:rsid w:val="009A5062"/>
    <w:rsid w:val="009A5B06"/>
    <w:rsid w:val="009A5DBC"/>
    <w:rsid w:val="009A6739"/>
    <w:rsid w:val="009A6CA0"/>
    <w:rsid w:val="009A7FFC"/>
    <w:rsid w:val="009B1957"/>
    <w:rsid w:val="009B60B5"/>
    <w:rsid w:val="009C26A3"/>
    <w:rsid w:val="009C4618"/>
    <w:rsid w:val="009C589F"/>
    <w:rsid w:val="009C7EBA"/>
    <w:rsid w:val="009D32A6"/>
    <w:rsid w:val="009D417B"/>
    <w:rsid w:val="009D42FB"/>
    <w:rsid w:val="009D69C5"/>
    <w:rsid w:val="009D6DC6"/>
    <w:rsid w:val="009E0447"/>
    <w:rsid w:val="009E2E28"/>
    <w:rsid w:val="009E3F7F"/>
    <w:rsid w:val="009E4E92"/>
    <w:rsid w:val="009E65C8"/>
    <w:rsid w:val="009F13E7"/>
    <w:rsid w:val="009F6DAC"/>
    <w:rsid w:val="009F6EAF"/>
    <w:rsid w:val="009F7B7C"/>
    <w:rsid w:val="00A00B76"/>
    <w:rsid w:val="00A071C4"/>
    <w:rsid w:val="00A10BD0"/>
    <w:rsid w:val="00A11C63"/>
    <w:rsid w:val="00A153CE"/>
    <w:rsid w:val="00A17F9A"/>
    <w:rsid w:val="00A20351"/>
    <w:rsid w:val="00A21ADF"/>
    <w:rsid w:val="00A24974"/>
    <w:rsid w:val="00A24F1C"/>
    <w:rsid w:val="00A26455"/>
    <w:rsid w:val="00A267C8"/>
    <w:rsid w:val="00A26B36"/>
    <w:rsid w:val="00A2745C"/>
    <w:rsid w:val="00A32F12"/>
    <w:rsid w:val="00A35520"/>
    <w:rsid w:val="00A356F5"/>
    <w:rsid w:val="00A46AFD"/>
    <w:rsid w:val="00A5003F"/>
    <w:rsid w:val="00A50546"/>
    <w:rsid w:val="00A5321E"/>
    <w:rsid w:val="00A5405B"/>
    <w:rsid w:val="00A54DFA"/>
    <w:rsid w:val="00A550A2"/>
    <w:rsid w:val="00A55120"/>
    <w:rsid w:val="00A552C9"/>
    <w:rsid w:val="00A602D4"/>
    <w:rsid w:val="00A60511"/>
    <w:rsid w:val="00A642EB"/>
    <w:rsid w:val="00A67FFB"/>
    <w:rsid w:val="00A705C4"/>
    <w:rsid w:val="00A71AC3"/>
    <w:rsid w:val="00A74622"/>
    <w:rsid w:val="00A826E2"/>
    <w:rsid w:val="00A85A65"/>
    <w:rsid w:val="00A86449"/>
    <w:rsid w:val="00A8650A"/>
    <w:rsid w:val="00A86D9F"/>
    <w:rsid w:val="00A91E08"/>
    <w:rsid w:val="00A93029"/>
    <w:rsid w:val="00A93DDE"/>
    <w:rsid w:val="00A9612B"/>
    <w:rsid w:val="00A967AD"/>
    <w:rsid w:val="00A974A6"/>
    <w:rsid w:val="00A97915"/>
    <w:rsid w:val="00AA1ADF"/>
    <w:rsid w:val="00AA39A4"/>
    <w:rsid w:val="00AA6F51"/>
    <w:rsid w:val="00AB0C9B"/>
    <w:rsid w:val="00AB0FB2"/>
    <w:rsid w:val="00AB13FB"/>
    <w:rsid w:val="00AB4331"/>
    <w:rsid w:val="00AB43C6"/>
    <w:rsid w:val="00AB505C"/>
    <w:rsid w:val="00AB5252"/>
    <w:rsid w:val="00AB5A90"/>
    <w:rsid w:val="00AB6171"/>
    <w:rsid w:val="00AB7D33"/>
    <w:rsid w:val="00AC32BE"/>
    <w:rsid w:val="00AC72A8"/>
    <w:rsid w:val="00AD3B9F"/>
    <w:rsid w:val="00AD4840"/>
    <w:rsid w:val="00AD51BA"/>
    <w:rsid w:val="00AD5BA4"/>
    <w:rsid w:val="00AD6436"/>
    <w:rsid w:val="00AE0288"/>
    <w:rsid w:val="00AE2250"/>
    <w:rsid w:val="00AE2D7A"/>
    <w:rsid w:val="00AE5E42"/>
    <w:rsid w:val="00AE7EB8"/>
    <w:rsid w:val="00AF18B7"/>
    <w:rsid w:val="00AF2633"/>
    <w:rsid w:val="00AF2841"/>
    <w:rsid w:val="00AF2FD3"/>
    <w:rsid w:val="00B00755"/>
    <w:rsid w:val="00B01B89"/>
    <w:rsid w:val="00B0254C"/>
    <w:rsid w:val="00B04560"/>
    <w:rsid w:val="00B106A4"/>
    <w:rsid w:val="00B117AB"/>
    <w:rsid w:val="00B11A50"/>
    <w:rsid w:val="00B11DA6"/>
    <w:rsid w:val="00B11F9E"/>
    <w:rsid w:val="00B12602"/>
    <w:rsid w:val="00B131A1"/>
    <w:rsid w:val="00B1329B"/>
    <w:rsid w:val="00B14081"/>
    <w:rsid w:val="00B16A82"/>
    <w:rsid w:val="00B1715C"/>
    <w:rsid w:val="00B20BE2"/>
    <w:rsid w:val="00B21576"/>
    <w:rsid w:val="00B2759D"/>
    <w:rsid w:val="00B27FF5"/>
    <w:rsid w:val="00B30343"/>
    <w:rsid w:val="00B311B2"/>
    <w:rsid w:val="00B3249F"/>
    <w:rsid w:val="00B329AF"/>
    <w:rsid w:val="00B35D62"/>
    <w:rsid w:val="00B4192D"/>
    <w:rsid w:val="00B440A0"/>
    <w:rsid w:val="00B444B9"/>
    <w:rsid w:val="00B471F2"/>
    <w:rsid w:val="00B52A08"/>
    <w:rsid w:val="00B53D58"/>
    <w:rsid w:val="00B54B97"/>
    <w:rsid w:val="00B5759F"/>
    <w:rsid w:val="00B57666"/>
    <w:rsid w:val="00B57739"/>
    <w:rsid w:val="00B61DB5"/>
    <w:rsid w:val="00B61F17"/>
    <w:rsid w:val="00B67343"/>
    <w:rsid w:val="00B733C2"/>
    <w:rsid w:val="00B747A2"/>
    <w:rsid w:val="00B74DAA"/>
    <w:rsid w:val="00B7574C"/>
    <w:rsid w:val="00B75ABE"/>
    <w:rsid w:val="00B76352"/>
    <w:rsid w:val="00B82CE1"/>
    <w:rsid w:val="00B835A9"/>
    <w:rsid w:val="00B8437E"/>
    <w:rsid w:val="00B85647"/>
    <w:rsid w:val="00B85829"/>
    <w:rsid w:val="00B86791"/>
    <w:rsid w:val="00B87085"/>
    <w:rsid w:val="00B92713"/>
    <w:rsid w:val="00B95763"/>
    <w:rsid w:val="00B96AC0"/>
    <w:rsid w:val="00BA46FB"/>
    <w:rsid w:val="00BA4AED"/>
    <w:rsid w:val="00BA6353"/>
    <w:rsid w:val="00BA6536"/>
    <w:rsid w:val="00BA67AC"/>
    <w:rsid w:val="00BA776A"/>
    <w:rsid w:val="00BB05A7"/>
    <w:rsid w:val="00BB087A"/>
    <w:rsid w:val="00BC009B"/>
    <w:rsid w:val="00BC0F54"/>
    <w:rsid w:val="00BC1998"/>
    <w:rsid w:val="00BC3985"/>
    <w:rsid w:val="00BC5557"/>
    <w:rsid w:val="00BC5DBA"/>
    <w:rsid w:val="00BC7CB5"/>
    <w:rsid w:val="00BD12C6"/>
    <w:rsid w:val="00BD1F8F"/>
    <w:rsid w:val="00BD2247"/>
    <w:rsid w:val="00BD553A"/>
    <w:rsid w:val="00BE1FED"/>
    <w:rsid w:val="00BE3F96"/>
    <w:rsid w:val="00BF2B20"/>
    <w:rsid w:val="00BF4DB3"/>
    <w:rsid w:val="00BF5A44"/>
    <w:rsid w:val="00BF6C5B"/>
    <w:rsid w:val="00C004DD"/>
    <w:rsid w:val="00C03716"/>
    <w:rsid w:val="00C072AE"/>
    <w:rsid w:val="00C073F9"/>
    <w:rsid w:val="00C07F09"/>
    <w:rsid w:val="00C16BA3"/>
    <w:rsid w:val="00C22F80"/>
    <w:rsid w:val="00C23D96"/>
    <w:rsid w:val="00C24117"/>
    <w:rsid w:val="00C2501C"/>
    <w:rsid w:val="00C3061D"/>
    <w:rsid w:val="00C31797"/>
    <w:rsid w:val="00C356BC"/>
    <w:rsid w:val="00C405B3"/>
    <w:rsid w:val="00C430A6"/>
    <w:rsid w:val="00C43288"/>
    <w:rsid w:val="00C4524F"/>
    <w:rsid w:val="00C45E2D"/>
    <w:rsid w:val="00C47642"/>
    <w:rsid w:val="00C51050"/>
    <w:rsid w:val="00C52818"/>
    <w:rsid w:val="00C52FD2"/>
    <w:rsid w:val="00C540EA"/>
    <w:rsid w:val="00C55AB8"/>
    <w:rsid w:val="00C61099"/>
    <w:rsid w:val="00C63BCB"/>
    <w:rsid w:val="00C63CA3"/>
    <w:rsid w:val="00C70350"/>
    <w:rsid w:val="00C70762"/>
    <w:rsid w:val="00C719A9"/>
    <w:rsid w:val="00C754CA"/>
    <w:rsid w:val="00C77229"/>
    <w:rsid w:val="00C81416"/>
    <w:rsid w:val="00C86C61"/>
    <w:rsid w:val="00C8725B"/>
    <w:rsid w:val="00C91087"/>
    <w:rsid w:val="00C92B47"/>
    <w:rsid w:val="00C9413F"/>
    <w:rsid w:val="00C947DD"/>
    <w:rsid w:val="00C94AA6"/>
    <w:rsid w:val="00C96646"/>
    <w:rsid w:val="00C972F1"/>
    <w:rsid w:val="00CA04E4"/>
    <w:rsid w:val="00CA0B48"/>
    <w:rsid w:val="00CA32BA"/>
    <w:rsid w:val="00CA4609"/>
    <w:rsid w:val="00CA67CF"/>
    <w:rsid w:val="00CA763E"/>
    <w:rsid w:val="00CB00DA"/>
    <w:rsid w:val="00CB1A51"/>
    <w:rsid w:val="00CB280D"/>
    <w:rsid w:val="00CB3840"/>
    <w:rsid w:val="00CB3E33"/>
    <w:rsid w:val="00CB4A33"/>
    <w:rsid w:val="00CB4B9D"/>
    <w:rsid w:val="00CB5825"/>
    <w:rsid w:val="00CB5E87"/>
    <w:rsid w:val="00CB797A"/>
    <w:rsid w:val="00CC22F4"/>
    <w:rsid w:val="00CC4194"/>
    <w:rsid w:val="00CC696F"/>
    <w:rsid w:val="00CD0FAD"/>
    <w:rsid w:val="00CD34DE"/>
    <w:rsid w:val="00CD46C5"/>
    <w:rsid w:val="00CD4B5E"/>
    <w:rsid w:val="00CE1440"/>
    <w:rsid w:val="00CE15B0"/>
    <w:rsid w:val="00CE27F5"/>
    <w:rsid w:val="00CE32CD"/>
    <w:rsid w:val="00CE6435"/>
    <w:rsid w:val="00CE791D"/>
    <w:rsid w:val="00CF174B"/>
    <w:rsid w:val="00CF487C"/>
    <w:rsid w:val="00CF6DCE"/>
    <w:rsid w:val="00D00EED"/>
    <w:rsid w:val="00D073C5"/>
    <w:rsid w:val="00D11521"/>
    <w:rsid w:val="00D1392C"/>
    <w:rsid w:val="00D15F99"/>
    <w:rsid w:val="00D161DF"/>
    <w:rsid w:val="00D1694D"/>
    <w:rsid w:val="00D178EE"/>
    <w:rsid w:val="00D21C64"/>
    <w:rsid w:val="00D21E3A"/>
    <w:rsid w:val="00D31863"/>
    <w:rsid w:val="00D31FC5"/>
    <w:rsid w:val="00D34B7B"/>
    <w:rsid w:val="00D3626D"/>
    <w:rsid w:val="00D3637B"/>
    <w:rsid w:val="00D37956"/>
    <w:rsid w:val="00D42C9F"/>
    <w:rsid w:val="00D42EA9"/>
    <w:rsid w:val="00D43005"/>
    <w:rsid w:val="00D46199"/>
    <w:rsid w:val="00D46724"/>
    <w:rsid w:val="00D4683F"/>
    <w:rsid w:val="00D46C81"/>
    <w:rsid w:val="00D50230"/>
    <w:rsid w:val="00D53DC1"/>
    <w:rsid w:val="00D5543B"/>
    <w:rsid w:val="00D5781F"/>
    <w:rsid w:val="00D61442"/>
    <w:rsid w:val="00D63034"/>
    <w:rsid w:val="00D631D2"/>
    <w:rsid w:val="00D6338C"/>
    <w:rsid w:val="00D63E5C"/>
    <w:rsid w:val="00D64BCD"/>
    <w:rsid w:val="00D65B3B"/>
    <w:rsid w:val="00D65CE7"/>
    <w:rsid w:val="00D665E1"/>
    <w:rsid w:val="00D70952"/>
    <w:rsid w:val="00D72663"/>
    <w:rsid w:val="00D73971"/>
    <w:rsid w:val="00D73F25"/>
    <w:rsid w:val="00D74A85"/>
    <w:rsid w:val="00D75946"/>
    <w:rsid w:val="00D7755E"/>
    <w:rsid w:val="00D77736"/>
    <w:rsid w:val="00D86416"/>
    <w:rsid w:val="00D913C1"/>
    <w:rsid w:val="00D93F50"/>
    <w:rsid w:val="00D96189"/>
    <w:rsid w:val="00D967AF"/>
    <w:rsid w:val="00D96EEE"/>
    <w:rsid w:val="00D97EE5"/>
    <w:rsid w:val="00DA0C66"/>
    <w:rsid w:val="00DA296D"/>
    <w:rsid w:val="00DA4B10"/>
    <w:rsid w:val="00DA7322"/>
    <w:rsid w:val="00DB2E14"/>
    <w:rsid w:val="00DB3DD4"/>
    <w:rsid w:val="00DC2692"/>
    <w:rsid w:val="00DC40AA"/>
    <w:rsid w:val="00DC50DE"/>
    <w:rsid w:val="00DC7C17"/>
    <w:rsid w:val="00DD05A8"/>
    <w:rsid w:val="00DD15EA"/>
    <w:rsid w:val="00DD19B4"/>
    <w:rsid w:val="00DD2557"/>
    <w:rsid w:val="00DD34F6"/>
    <w:rsid w:val="00DD367E"/>
    <w:rsid w:val="00DD3917"/>
    <w:rsid w:val="00DE01E2"/>
    <w:rsid w:val="00DE0EF6"/>
    <w:rsid w:val="00DE3265"/>
    <w:rsid w:val="00DE6492"/>
    <w:rsid w:val="00DF00CE"/>
    <w:rsid w:val="00DF0427"/>
    <w:rsid w:val="00DF769E"/>
    <w:rsid w:val="00E000FA"/>
    <w:rsid w:val="00E0142C"/>
    <w:rsid w:val="00E03BC3"/>
    <w:rsid w:val="00E05A2A"/>
    <w:rsid w:val="00E05CAC"/>
    <w:rsid w:val="00E10204"/>
    <w:rsid w:val="00E1250E"/>
    <w:rsid w:val="00E12DF0"/>
    <w:rsid w:val="00E148AB"/>
    <w:rsid w:val="00E16524"/>
    <w:rsid w:val="00E2091B"/>
    <w:rsid w:val="00E21FB5"/>
    <w:rsid w:val="00E239A3"/>
    <w:rsid w:val="00E26272"/>
    <w:rsid w:val="00E30BFE"/>
    <w:rsid w:val="00E3682A"/>
    <w:rsid w:val="00E36C84"/>
    <w:rsid w:val="00E37429"/>
    <w:rsid w:val="00E40CD7"/>
    <w:rsid w:val="00E43646"/>
    <w:rsid w:val="00E4585D"/>
    <w:rsid w:val="00E45A92"/>
    <w:rsid w:val="00E46CB7"/>
    <w:rsid w:val="00E46E80"/>
    <w:rsid w:val="00E508AD"/>
    <w:rsid w:val="00E55732"/>
    <w:rsid w:val="00E5574E"/>
    <w:rsid w:val="00E55E43"/>
    <w:rsid w:val="00E55EB0"/>
    <w:rsid w:val="00E60745"/>
    <w:rsid w:val="00E6338B"/>
    <w:rsid w:val="00E639A3"/>
    <w:rsid w:val="00E65AAB"/>
    <w:rsid w:val="00E670E4"/>
    <w:rsid w:val="00E7143F"/>
    <w:rsid w:val="00E72393"/>
    <w:rsid w:val="00E73124"/>
    <w:rsid w:val="00E74230"/>
    <w:rsid w:val="00E749EE"/>
    <w:rsid w:val="00E75282"/>
    <w:rsid w:val="00E77BBC"/>
    <w:rsid w:val="00E8407F"/>
    <w:rsid w:val="00E8473A"/>
    <w:rsid w:val="00E84989"/>
    <w:rsid w:val="00E85677"/>
    <w:rsid w:val="00E87FDB"/>
    <w:rsid w:val="00E93B69"/>
    <w:rsid w:val="00E97B53"/>
    <w:rsid w:val="00EA0FE0"/>
    <w:rsid w:val="00EA16F6"/>
    <w:rsid w:val="00EA21BB"/>
    <w:rsid w:val="00EA23B7"/>
    <w:rsid w:val="00EB3781"/>
    <w:rsid w:val="00EB3BF5"/>
    <w:rsid w:val="00EB4218"/>
    <w:rsid w:val="00EB5016"/>
    <w:rsid w:val="00EB5A74"/>
    <w:rsid w:val="00EC0F04"/>
    <w:rsid w:val="00EC1E09"/>
    <w:rsid w:val="00EC299B"/>
    <w:rsid w:val="00EC3E8B"/>
    <w:rsid w:val="00EC45AD"/>
    <w:rsid w:val="00EC5370"/>
    <w:rsid w:val="00EC5510"/>
    <w:rsid w:val="00EC795B"/>
    <w:rsid w:val="00EC7A68"/>
    <w:rsid w:val="00ED308D"/>
    <w:rsid w:val="00ED366F"/>
    <w:rsid w:val="00ED4685"/>
    <w:rsid w:val="00ED67A1"/>
    <w:rsid w:val="00EE0AC1"/>
    <w:rsid w:val="00EE0ECC"/>
    <w:rsid w:val="00EE1455"/>
    <w:rsid w:val="00EE63A9"/>
    <w:rsid w:val="00EF0F46"/>
    <w:rsid w:val="00EF0F68"/>
    <w:rsid w:val="00EF1C91"/>
    <w:rsid w:val="00F01136"/>
    <w:rsid w:val="00F016D1"/>
    <w:rsid w:val="00F03676"/>
    <w:rsid w:val="00F05081"/>
    <w:rsid w:val="00F07D34"/>
    <w:rsid w:val="00F10FEB"/>
    <w:rsid w:val="00F12D0A"/>
    <w:rsid w:val="00F13DCD"/>
    <w:rsid w:val="00F16640"/>
    <w:rsid w:val="00F17934"/>
    <w:rsid w:val="00F27983"/>
    <w:rsid w:val="00F27AAA"/>
    <w:rsid w:val="00F30F10"/>
    <w:rsid w:val="00F31A74"/>
    <w:rsid w:val="00F3232F"/>
    <w:rsid w:val="00F34350"/>
    <w:rsid w:val="00F35004"/>
    <w:rsid w:val="00F41D42"/>
    <w:rsid w:val="00F50FCB"/>
    <w:rsid w:val="00F5189B"/>
    <w:rsid w:val="00F51D95"/>
    <w:rsid w:val="00F54D98"/>
    <w:rsid w:val="00F56258"/>
    <w:rsid w:val="00F6047B"/>
    <w:rsid w:val="00F626B6"/>
    <w:rsid w:val="00F62801"/>
    <w:rsid w:val="00F70146"/>
    <w:rsid w:val="00F76E0F"/>
    <w:rsid w:val="00F82022"/>
    <w:rsid w:val="00F854B1"/>
    <w:rsid w:val="00F85642"/>
    <w:rsid w:val="00F8617C"/>
    <w:rsid w:val="00F901E3"/>
    <w:rsid w:val="00F91560"/>
    <w:rsid w:val="00F957A2"/>
    <w:rsid w:val="00F959EC"/>
    <w:rsid w:val="00F961B3"/>
    <w:rsid w:val="00FA338E"/>
    <w:rsid w:val="00FA5CEB"/>
    <w:rsid w:val="00FA6F7C"/>
    <w:rsid w:val="00FA76F6"/>
    <w:rsid w:val="00FB03A9"/>
    <w:rsid w:val="00FB36BF"/>
    <w:rsid w:val="00FB5EBE"/>
    <w:rsid w:val="00FC5125"/>
    <w:rsid w:val="00FC6EAE"/>
    <w:rsid w:val="00FC7268"/>
    <w:rsid w:val="00FD2480"/>
    <w:rsid w:val="00FD59EE"/>
    <w:rsid w:val="00FD67DE"/>
    <w:rsid w:val="00FD6D1B"/>
    <w:rsid w:val="00FE1C3B"/>
    <w:rsid w:val="00FE1DDB"/>
    <w:rsid w:val="00FE2D16"/>
    <w:rsid w:val="00FE3F7A"/>
    <w:rsid w:val="00FE4726"/>
    <w:rsid w:val="00FE7457"/>
    <w:rsid w:val="00FF1A52"/>
    <w:rsid w:val="00FF1FB9"/>
    <w:rsid w:val="00FF562E"/>
    <w:rsid w:val="00FF630F"/>
    <w:rsid w:val="00FF65B9"/>
    <w:rsid w:val="00FF6FEC"/>
    <w:rsid w:val="623CF647"/>
    <w:rsid w:val="7F77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E9F8"/>
  <w15:docId w15:val="{B67A9ECF-6D2C-2E42-AB99-56D126AC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pPr>
      <w:spacing w:before="40" w:after="160" w:line="288" w:lineRule="auto"/>
    </w:pPr>
    <w:rPr>
      <w:rFonts w:ascii="Cambria" w:eastAsia="Cambria" w:hAnsi="Cambria" w:cs="Cambria"/>
      <w:color w:val="595959"/>
      <w:u w:color="59595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583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42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421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7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A2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28"/>
    <w:rPr>
      <w:b/>
      <w:bCs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5A92"/>
    <w:rPr>
      <w:color w:val="605E5C"/>
      <w:shd w:val="clear" w:color="auto" w:fill="E1DFDD"/>
    </w:rPr>
  </w:style>
  <w:style w:type="character" w:customStyle="1" w:styleId="A8">
    <w:name w:val="A8"/>
    <w:uiPriority w:val="99"/>
    <w:rsid w:val="001A45F4"/>
    <w:rPr>
      <w:rFonts w:cs="Montserrat"/>
      <w:b/>
      <w:bCs/>
      <w:color w:val="000000"/>
      <w:sz w:val="15"/>
      <w:szCs w:val="15"/>
    </w:rPr>
  </w:style>
  <w:style w:type="paragraph" w:customStyle="1" w:styleId="gmail-m2449939878904161400msolistparagraph">
    <w:name w:val="gmail-m_2449939878904161400msolistparagraph"/>
    <w:basedOn w:val="Normln"/>
    <w:rsid w:val="003B4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cs-CZ" w:eastAsia="cs-CZ"/>
    </w:rPr>
  </w:style>
  <w:style w:type="character" w:customStyle="1" w:styleId="gmaildefault">
    <w:name w:val="gmail_default"/>
    <w:basedOn w:val="Standardnpsmoodstavce"/>
    <w:rsid w:val="003B4F0B"/>
  </w:style>
  <w:style w:type="character" w:styleId="Nevyeenzmnka">
    <w:name w:val="Unresolved Mention"/>
    <w:basedOn w:val="Standardnpsmoodstavce"/>
    <w:uiPriority w:val="99"/>
    <w:semiHidden/>
    <w:unhideWhenUsed/>
    <w:rsid w:val="00066F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E45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0E4584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DD1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straskrabova@conter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F11098637974085BED6406798B7BA" ma:contentTypeVersion="13" ma:contentTypeDescription="Vytvoří nový dokument" ma:contentTypeScope="" ma:versionID="5b8bd5f53bcee84e264c39649b010715">
  <xsd:schema xmlns:xsd="http://www.w3.org/2001/XMLSchema" xmlns:xs="http://www.w3.org/2001/XMLSchema" xmlns:p="http://schemas.microsoft.com/office/2006/metadata/properties" xmlns:ns2="bdcb00fb-a50a-4d8d-8bdb-e4d3d8645fd0" xmlns:ns3="67127170-065a-4910-bf80-0f16f7033ca5" targetNamespace="http://schemas.microsoft.com/office/2006/metadata/properties" ma:root="true" ma:fieldsID="83faa093835f7670e94fc62ff193cd70" ns2:_="" ns3:_="">
    <xsd:import namespace="bdcb00fb-a50a-4d8d-8bdb-e4d3d8645fd0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00fb-a50a-4d8d-8bdb-e4d3d8645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60B83-B080-47A1-99F9-8197970D5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AE632-8FCF-49BA-B856-84975C934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96433-ED9D-41E8-8011-7D3178E3F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E3882-6E5A-481A-A430-36566A904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00fb-a50a-4d8d-8bdb-e4d3d8645fd0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Straškrabová</dc:creator>
  <cp:keywords/>
  <dc:description/>
  <cp:lastModifiedBy>Jaromír Krišica</cp:lastModifiedBy>
  <cp:revision>15</cp:revision>
  <cp:lastPrinted>2022-05-31T11:18:00Z</cp:lastPrinted>
  <dcterms:created xsi:type="dcterms:W3CDTF">2022-05-30T10:47:00Z</dcterms:created>
  <dcterms:modified xsi:type="dcterms:W3CDTF">2022-12-07T08:18:00Z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0x010100AF9F11098637974085BED6406798B7BA</vt:lpwstr>
  </property>
</Properties>
</file>